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71" w:rsidRPr="00BA1FC4" w:rsidRDefault="00A27871" w:rsidP="00A27871">
      <w:pPr>
        <w:spacing w:line="360" w:lineRule="auto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上交所</w:t>
      </w:r>
      <w:r>
        <w:rPr>
          <w:rFonts w:ascii="黑体" w:eastAsia="黑体"/>
          <w:sz w:val="32"/>
        </w:rPr>
        <w:t>技术公司</w:t>
      </w:r>
      <w:r>
        <w:rPr>
          <w:rFonts w:ascii="黑体" w:eastAsia="黑体" w:hint="eastAsia"/>
          <w:sz w:val="32"/>
        </w:rPr>
        <w:t>数据中心交易行情接入服务开通</w:t>
      </w:r>
      <w:r w:rsidRPr="00BA1FC4">
        <w:rPr>
          <w:rFonts w:ascii="黑体" w:eastAsia="黑体" w:hint="eastAsia"/>
          <w:sz w:val="32"/>
        </w:rPr>
        <w:t>申请指引</w:t>
      </w:r>
    </w:p>
    <w:p w:rsidR="003A015F" w:rsidRPr="003A015F" w:rsidRDefault="00A27871" w:rsidP="003A015F">
      <w:pPr>
        <w:pStyle w:val="a5"/>
        <w:numPr>
          <w:ilvl w:val="0"/>
          <w:numId w:val="1"/>
        </w:numPr>
        <w:spacing w:line="500" w:lineRule="exact"/>
        <w:ind w:left="851" w:firstLineChars="0" w:hanging="851"/>
        <w:rPr>
          <w:rFonts w:ascii="楷体_GB2312" w:eastAsia="楷体_GB2312" w:hAnsi="楷体" w:hint="eastAsia"/>
          <w:sz w:val="24"/>
        </w:rPr>
      </w:pPr>
      <w:r w:rsidRPr="003A015F">
        <w:rPr>
          <w:rFonts w:ascii="楷体_GB2312" w:eastAsia="楷体_GB2312" w:hAnsi="楷体" w:hint="eastAsia"/>
          <w:sz w:val="24"/>
        </w:rPr>
        <w:t>申请用户应严格依照与本公司签订的《上交所技术有限责任公司通信产品接入服务协议》，承担相关的责任和义务。</w:t>
      </w:r>
    </w:p>
    <w:p w:rsidR="003A015F" w:rsidRPr="003A015F" w:rsidRDefault="003A015F" w:rsidP="003A015F">
      <w:pPr>
        <w:pStyle w:val="a5"/>
        <w:numPr>
          <w:ilvl w:val="0"/>
          <w:numId w:val="1"/>
        </w:numPr>
        <w:spacing w:line="500" w:lineRule="exact"/>
        <w:ind w:left="851" w:firstLineChars="0" w:hanging="851"/>
        <w:rPr>
          <w:rFonts w:ascii="楷体_GB2312" w:eastAsia="楷体_GB2312" w:hAnsi="楷体"/>
          <w:sz w:val="24"/>
        </w:rPr>
      </w:pPr>
      <w:r w:rsidRPr="003A015F">
        <w:rPr>
          <w:rFonts w:ascii="楷体_GB2312" w:eastAsia="楷体_GB2312" w:hAnsi="楷体" w:hint="eastAsia"/>
          <w:sz w:val="24"/>
        </w:rPr>
        <w:t>申请用户明确知晓并接受本公司有权对包括但不仅限于服务价格、服务项目等进行调整。 服务价格、服务项目及服务订单公告参见公司官网（</w:t>
      </w:r>
      <w:hyperlink r:id="rId7" w:history="1">
        <w:r w:rsidRPr="003A015F">
          <w:rPr>
            <w:rFonts w:ascii="楷体_GB2312" w:eastAsia="楷体_GB2312" w:hAnsi="楷体"/>
          </w:rPr>
          <w:t>https://www.ssetech.com.cn/</w:t>
        </w:r>
      </w:hyperlink>
      <w:r w:rsidRPr="003A015F">
        <w:rPr>
          <w:rFonts w:ascii="楷体_GB2312" w:eastAsia="楷体_GB2312" w:hAnsi="楷体" w:hint="eastAsia"/>
          <w:sz w:val="24"/>
        </w:rPr>
        <w:t>）。</w:t>
      </w:r>
    </w:p>
    <w:p w:rsidR="00A27871" w:rsidRPr="003A015F" w:rsidRDefault="00A27871" w:rsidP="00A27871">
      <w:pPr>
        <w:pStyle w:val="a5"/>
        <w:numPr>
          <w:ilvl w:val="0"/>
          <w:numId w:val="1"/>
        </w:numPr>
        <w:spacing w:line="500" w:lineRule="exact"/>
        <w:ind w:left="851" w:firstLineChars="0" w:hanging="851"/>
        <w:rPr>
          <w:rFonts w:ascii="楷体_GB2312" w:eastAsia="楷体_GB2312" w:hAnsi="楷体"/>
          <w:sz w:val="24"/>
        </w:rPr>
      </w:pPr>
      <w:r w:rsidRPr="003A015F">
        <w:rPr>
          <w:rFonts w:ascii="华文楷体" w:eastAsia="华文楷体" w:hAnsi="华文楷体" w:hint="eastAsia"/>
          <w:sz w:val="24"/>
        </w:rPr>
        <w:t>向本公司申请开通数据中心交易行情接入服务的用户，应按要求填写《上交所技术公司数据中心交易行情接入服务开通申请订单》（附件二），连同本指引一并</w:t>
      </w:r>
      <w:proofErr w:type="gramStart"/>
      <w:r w:rsidRPr="003A015F">
        <w:rPr>
          <w:rFonts w:ascii="华文楷体" w:eastAsia="华文楷体" w:hAnsi="华文楷体" w:hint="eastAsia"/>
          <w:sz w:val="24"/>
        </w:rPr>
        <w:t>盖公司</w:t>
      </w:r>
      <w:proofErr w:type="gramEnd"/>
      <w:r w:rsidRPr="003A015F">
        <w:rPr>
          <w:rFonts w:ascii="华文楷体" w:eastAsia="华文楷体" w:hAnsi="华文楷体" w:hint="eastAsia"/>
          <w:sz w:val="24"/>
        </w:rPr>
        <w:t>骑缝章后，一式二份寄至本公司市场营销部，本公司只接受公司总部级的申请。本公司收到开通申请后进行开通资格审核，审核通过后将返回一份经核准通过的开通申请以示确认。</w:t>
      </w:r>
    </w:p>
    <w:p w:rsidR="00A27871" w:rsidRPr="003A015F" w:rsidRDefault="00A27871" w:rsidP="00A27871">
      <w:pPr>
        <w:pStyle w:val="a5"/>
        <w:numPr>
          <w:ilvl w:val="0"/>
          <w:numId w:val="1"/>
        </w:numPr>
        <w:spacing w:line="500" w:lineRule="exact"/>
        <w:ind w:left="851" w:firstLineChars="0" w:hanging="851"/>
        <w:rPr>
          <w:rFonts w:ascii="华文楷体" w:eastAsia="华文楷体" w:hAnsi="华文楷体"/>
          <w:sz w:val="24"/>
        </w:rPr>
      </w:pPr>
      <w:r w:rsidRPr="003A015F">
        <w:rPr>
          <w:rFonts w:ascii="华文楷体" w:eastAsia="华文楷体" w:hAnsi="华文楷体" w:hint="eastAsia"/>
          <w:sz w:val="24"/>
        </w:rPr>
        <w:t>用户申请通过</w:t>
      </w:r>
      <w:proofErr w:type="gramStart"/>
      <w:r w:rsidRPr="003A015F">
        <w:rPr>
          <w:rFonts w:ascii="华文楷体" w:eastAsia="华文楷体" w:hAnsi="华文楷体" w:hint="eastAsia"/>
          <w:sz w:val="24"/>
        </w:rPr>
        <w:t>本服务</w:t>
      </w:r>
      <w:proofErr w:type="gramEnd"/>
      <w:r w:rsidRPr="003A015F">
        <w:rPr>
          <w:rFonts w:ascii="华文楷体" w:eastAsia="华文楷体" w:hAnsi="华文楷体" w:hint="eastAsia"/>
          <w:sz w:val="24"/>
        </w:rPr>
        <w:t>开展沪市交易业务时，</w:t>
      </w:r>
      <w:r w:rsidRPr="003A015F">
        <w:rPr>
          <w:rFonts w:ascii="华文楷体" w:eastAsia="华文楷体" w:hAnsi="华文楷体"/>
          <w:sz w:val="24"/>
        </w:rPr>
        <w:t>非</w:t>
      </w:r>
      <w:r w:rsidRPr="003A015F">
        <w:rPr>
          <w:rFonts w:ascii="华文楷体" w:eastAsia="华文楷体" w:hAnsi="华文楷体" w:hint="eastAsia"/>
          <w:sz w:val="24"/>
        </w:rPr>
        <w:t>上海证券交易所</w:t>
      </w:r>
      <w:r w:rsidRPr="003A015F">
        <w:rPr>
          <w:rFonts w:ascii="华文楷体" w:eastAsia="华文楷体" w:hAnsi="华文楷体"/>
          <w:sz w:val="24"/>
        </w:rPr>
        <w:t>会员单位需提供</w:t>
      </w:r>
      <w:r w:rsidRPr="003A015F">
        <w:rPr>
          <w:rFonts w:ascii="华文楷体" w:eastAsia="华文楷体" w:hAnsi="华文楷体" w:hint="eastAsia"/>
          <w:sz w:val="24"/>
        </w:rPr>
        <w:t>直接或间接拥有上海证券交易所交易单元的</w:t>
      </w:r>
      <w:r w:rsidRPr="003A015F">
        <w:rPr>
          <w:rFonts w:ascii="华文楷体" w:eastAsia="华文楷体" w:hAnsi="华文楷体"/>
          <w:sz w:val="24"/>
        </w:rPr>
        <w:t>证明材料。</w:t>
      </w:r>
    </w:p>
    <w:p w:rsidR="00A27871" w:rsidRPr="003A015F" w:rsidRDefault="00A27871" w:rsidP="00A27871">
      <w:pPr>
        <w:pStyle w:val="a5"/>
        <w:numPr>
          <w:ilvl w:val="0"/>
          <w:numId w:val="1"/>
        </w:numPr>
        <w:spacing w:line="500" w:lineRule="exact"/>
        <w:ind w:left="851" w:firstLineChars="0" w:hanging="851"/>
        <w:rPr>
          <w:rFonts w:ascii="华文楷体" w:eastAsia="华文楷体" w:hAnsi="华文楷体"/>
          <w:sz w:val="24"/>
        </w:rPr>
      </w:pPr>
      <w:r w:rsidRPr="003A015F">
        <w:rPr>
          <w:rFonts w:ascii="华文楷体" w:eastAsia="华文楷体" w:hAnsi="华文楷体" w:hint="eastAsia"/>
          <w:sz w:val="24"/>
        </w:rPr>
        <w:t>用户申请通过</w:t>
      </w:r>
      <w:proofErr w:type="gramStart"/>
      <w:r w:rsidRPr="003A015F">
        <w:rPr>
          <w:rFonts w:ascii="华文楷体" w:eastAsia="华文楷体" w:hAnsi="华文楷体" w:hint="eastAsia"/>
          <w:sz w:val="24"/>
        </w:rPr>
        <w:t>本服务</w:t>
      </w:r>
      <w:proofErr w:type="gramEnd"/>
      <w:r w:rsidRPr="003A015F">
        <w:rPr>
          <w:rFonts w:ascii="华文楷体" w:eastAsia="华文楷体" w:hAnsi="华文楷体" w:hint="eastAsia"/>
          <w:sz w:val="24"/>
        </w:rPr>
        <w:t>接收沪市行情数据时，无上海证券交易所交易单元（直接或间接拥有）的用户需提供</w:t>
      </w:r>
      <w:r w:rsidRPr="003A015F">
        <w:rPr>
          <w:rFonts w:ascii="华文楷体" w:eastAsia="华文楷体" w:hAnsi="华文楷体"/>
          <w:sz w:val="24"/>
        </w:rPr>
        <w:t>上证所信息网络有限公司</w:t>
      </w:r>
      <w:r w:rsidRPr="003A015F">
        <w:rPr>
          <w:rFonts w:ascii="华文楷体" w:eastAsia="华文楷体" w:hAnsi="华文楷体" w:hint="eastAsia"/>
          <w:sz w:val="24"/>
        </w:rPr>
        <w:t>的授权书。</w:t>
      </w:r>
    </w:p>
    <w:p w:rsidR="00A27871" w:rsidRDefault="00A27871" w:rsidP="00A27871">
      <w:pPr>
        <w:pStyle w:val="a5"/>
        <w:numPr>
          <w:ilvl w:val="0"/>
          <w:numId w:val="1"/>
        </w:numPr>
        <w:spacing w:line="500" w:lineRule="exact"/>
        <w:ind w:left="851" w:firstLineChars="0" w:hanging="851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用户申请开通数据中心交易行情接入服务后，可通过局域网线路（双路）接入上海证券交易所交易系统接入网络、行情系统接入网络。</w:t>
      </w:r>
    </w:p>
    <w:p w:rsidR="00A27871" w:rsidRPr="00AC0987" w:rsidRDefault="00A27871" w:rsidP="00A27871">
      <w:pPr>
        <w:pStyle w:val="a5"/>
        <w:numPr>
          <w:ilvl w:val="0"/>
          <w:numId w:val="1"/>
        </w:numPr>
        <w:spacing w:line="500" w:lineRule="exact"/>
        <w:ind w:left="851" w:firstLineChars="0" w:hanging="851"/>
        <w:rPr>
          <w:rFonts w:ascii="楷体_GB2312" w:eastAsia="楷体_GB2312" w:hAnsi="楷体"/>
          <w:sz w:val="24"/>
        </w:rPr>
      </w:pPr>
      <w:r w:rsidRPr="009E40D0">
        <w:rPr>
          <w:rFonts w:ascii="华文楷体" w:eastAsia="华文楷体" w:hAnsi="华文楷体" w:hint="eastAsia"/>
          <w:sz w:val="24"/>
        </w:rPr>
        <w:t>申请用户应保证申请表中的所有信息均真实、完整、准确，如因故必须变更，应及时通知本公司。</w:t>
      </w:r>
    </w:p>
    <w:p w:rsidR="00A27871" w:rsidRDefault="00A27871" w:rsidP="00A27871">
      <w:pPr>
        <w:pStyle w:val="a5"/>
        <w:numPr>
          <w:ilvl w:val="0"/>
          <w:numId w:val="1"/>
        </w:numPr>
        <w:spacing w:line="500" w:lineRule="exact"/>
        <w:ind w:left="851" w:firstLineChars="0" w:hanging="851"/>
        <w:rPr>
          <w:rFonts w:ascii="楷体_GB2312" w:eastAsia="楷体_GB2312" w:hAnsi="楷体"/>
          <w:sz w:val="24"/>
        </w:rPr>
      </w:pPr>
      <w:r w:rsidRPr="00023F41">
        <w:rPr>
          <w:rFonts w:ascii="楷体_GB2312" w:eastAsia="楷体_GB2312" w:hAnsi="楷体" w:hint="eastAsia"/>
          <w:sz w:val="24"/>
        </w:rPr>
        <w:t>本公司收到开通申请后进行审核，审核通过后将返回一份经核准通过的开通申请以示确认。</w:t>
      </w:r>
    </w:p>
    <w:p w:rsidR="00A27871" w:rsidRPr="003A015F" w:rsidRDefault="00A27871" w:rsidP="00A27871">
      <w:pPr>
        <w:pStyle w:val="a5"/>
        <w:numPr>
          <w:ilvl w:val="0"/>
          <w:numId w:val="1"/>
        </w:numPr>
        <w:spacing w:line="500" w:lineRule="exact"/>
        <w:ind w:left="851" w:firstLineChars="0" w:hanging="851"/>
        <w:rPr>
          <w:rFonts w:ascii="楷体_GB2312" w:eastAsia="楷体_GB2312" w:hAnsi="楷体"/>
          <w:sz w:val="24"/>
        </w:rPr>
      </w:pPr>
      <w:r w:rsidRPr="003A015F">
        <w:rPr>
          <w:rFonts w:ascii="楷体_GB2312" w:eastAsia="楷体_GB2312" w:hAnsi="楷体" w:hint="eastAsia"/>
          <w:sz w:val="24"/>
        </w:rPr>
        <w:t>用户应配合完成本</w:t>
      </w:r>
      <w:r w:rsidRPr="003A015F">
        <w:rPr>
          <w:rFonts w:ascii="楷体_GB2312" w:eastAsia="楷体_GB2312" w:hAnsi="楷体"/>
          <w:sz w:val="24"/>
        </w:rPr>
        <w:t>公司</w:t>
      </w:r>
      <w:r w:rsidRPr="003A015F">
        <w:rPr>
          <w:rFonts w:ascii="楷体_GB2312" w:eastAsia="楷体_GB2312" w:hAnsi="楷体" w:hint="eastAsia"/>
          <w:sz w:val="24"/>
        </w:rPr>
        <w:t>服务开通验收工作。</w:t>
      </w:r>
    </w:p>
    <w:p w:rsidR="00A27871" w:rsidRPr="003A015F" w:rsidRDefault="00A27871" w:rsidP="00A27871">
      <w:pPr>
        <w:pStyle w:val="a5"/>
        <w:numPr>
          <w:ilvl w:val="0"/>
          <w:numId w:val="1"/>
        </w:numPr>
        <w:spacing w:line="500" w:lineRule="exact"/>
        <w:ind w:left="851" w:firstLineChars="0" w:hanging="851"/>
        <w:rPr>
          <w:rFonts w:ascii="楷体_GB2312" w:eastAsia="楷体_GB2312" w:hAnsi="楷体"/>
          <w:sz w:val="24"/>
        </w:rPr>
      </w:pPr>
      <w:r w:rsidRPr="003A015F">
        <w:rPr>
          <w:rFonts w:ascii="楷体_GB2312" w:eastAsia="楷体_GB2312" w:hAnsi="楷体" w:hint="eastAsia"/>
          <w:sz w:val="24"/>
        </w:rPr>
        <w:t>用户如需办理数据中心交易行情接入服务的撤销业务，应按本公司公布的相关指引办理手续。在本公司撤销完成前，无论用户是否实际使用，均视为用户继续使用相应服务，用户应按服务价格向本公司支付相应费用。</w:t>
      </w:r>
    </w:p>
    <w:p w:rsidR="00A27871" w:rsidRPr="00023F41" w:rsidRDefault="00A27871" w:rsidP="00A27871">
      <w:pPr>
        <w:pStyle w:val="a5"/>
        <w:numPr>
          <w:ilvl w:val="0"/>
          <w:numId w:val="1"/>
        </w:numPr>
        <w:spacing w:line="500" w:lineRule="exact"/>
        <w:ind w:left="851" w:firstLineChars="0" w:hanging="851"/>
        <w:rPr>
          <w:rFonts w:ascii="楷体_GB2312" w:eastAsia="楷体_GB2312" w:hAnsi="楷体"/>
          <w:sz w:val="24"/>
        </w:rPr>
      </w:pPr>
      <w:r w:rsidRPr="00023F41">
        <w:rPr>
          <w:rFonts w:ascii="楷体_GB2312" w:eastAsia="楷体_GB2312" w:hAnsi="楷体" w:hint="eastAsia"/>
          <w:sz w:val="24"/>
        </w:rPr>
        <w:t>本指引解释权归本公司所有，本公司有权根据实际需要进行修订。</w:t>
      </w:r>
    </w:p>
    <w:p w:rsidR="00A27871" w:rsidRDefault="00A27871" w:rsidP="00A27871">
      <w:pPr>
        <w:spacing w:line="360" w:lineRule="auto"/>
        <w:rPr>
          <w:rFonts w:ascii="楷体_GB2312" w:eastAsia="楷体_GB2312" w:hAnsi="楷体"/>
          <w:sz w:val="24"/>
        </w:rPr>
      </w:pPr>
    </w:p>
    <w:p w:rsidR="003A015F" w:rsidRPr="004B79FF" w:rsidRDefault="003A015F" w:rsidP="003A015F">
      <w:pPr>
        <w:spacing w:line="320" w:lineRule="exact"/>
        <w:rPr>
          <w:rFonts w:ascii="楷体_GB2312" w:eastAsia="楷体_GB2312" w:hint="eastAsia"/>
          <w:sz w:val="24"/>
        </w:rPr>
      </w:pPr>
      <w:r w:rsidRPr="004B79FF">
        <w:rPr>
          <w:rFonts w:ascii="楷体_GB2312" w:eastAsia="楷体_GB2312" w:hint="eastAsia"/>
          <w:sz w:val="24"/>
        </w:rPr>
        <w:t>上交所技术有限责任公司资料：</w:t>
      </w:r>
    </w:p>
    <w:p w:rsidR="003A015F" w:rsidRPr="004B79FF" w:rsidRDefault="003A015F" w:rsidP="003A015F">
      <w:pPr>
        <w:spacing w:line="320" w:lineRule="exact"/>
        <w:rPr>
          <w:rFonts w:ascii="楷体_GB2312" w:eastAsia="楷体_GB2312" w:hint="eastAsia"/>
          <w:sz w:val="24"/>
        </w:rPr>
      </w:pPr>
    </w:p>
    <w:p w:rsidR="003A015F" w:rsidRPr="004B79FF" w:rsidRDefault="003A015F" w:rsidP="003A015F">
      <w:pPr>
        <w:spacing w:line="320" w:lineRule="exact"/>
        <w:rPr>
          <w:rFonts w:ascii="楷体_GB2312" w:eastAsia="楷体_GB2312" w:hint="eastAsia"/>
          <w:sz w:val="24"/>
        </w:rPr>
      </w:pPr>
      <w:r w:rsidRPr="004B79FF">
        <w:rPr>
          <w:rFonts w:ascii="楷体_GB2312" w:eastAsia="楷体_GB2312" w:hint="eastAsia"/>
          <w:sz w:val="24"/>
        </w:rPr>
        <w:t>地址：</w:t>
      </w:r>
      <w:r w:rsidRPr="00B47A0F">
        <w:rPr>
          <w:rFonts w:ascii="楷体_GB2312" w:eastAsia="楷体_GB2312" w:hint="eastAsia"/>
          <w:sz w:val="24"/>
        </w:rPr>
        <w:t>上海市浦东</w:t>
      </w:r>
      <w:proofErr w:type="gramStart"/>
      <w:r w:rsidRPr="00B47A0F">
        <w:rPr>
          <w:rFonts w:ascii="楷体_GB2312" w:eastAsia="楷体_GB2312" w:hint="eastAsia"/>
          <w:sz w:val="24"/>
        </w:rPr>
        <w:t>新区杨</w:t>
      </w:r>
      <w:proofErr w:type="gramEnd"/>
      <w:r w:rsidRPr="00B47A0F">
        <w:rPr>
          <w:rFonts w:ascii="楷体_GB2312" w:eastAsia="楷体_GB2312" w:hint="eastAsia"/>
          <w:sz w:val="24"/>
        </w:rPr>
        <w:t>高南路388号20楼A区</w:t>
      </w:r>
      <w:r w:rsidRPr="004B79FF">
        <w:rPr>
          <w:rFonts w:ascii="楷体_GB2312" w:eastAsia="楷体_GB2312" w:hint="eastAsia"/>
          <w:sz w:val="24"/>
        </w:rPr>
        <w:t xml:space="preserve">    邮编：</w:t>
      </w:r>
      <w:r>
        <w:rPr>
          <w:rFonts w:ascii="楷体_GB2312" w:eastAsia="楷体_GB2312" w:hint="eastAsia"/>
          <w:sz w:val="24"/>
        </w:rPr>
        <w:t>20012</w:t>
      </w:r>
    </w:p>
    <w:p w:rsidR="003A015F" w:rsidRPr="004B79FF" w:rsidRDefault="003A015F" w:rsidP="003A015F">
      <w:pPr>
        <w:spacing w:line="320" w:lineRule="exact"/>
        <w:rPr>
          <w:rFonts w:ascii="楷体_GB2312" w:eastAsia="楷体_GB2312" w:hint="eastAsia"/>
          <w:sz w:val="24"/>
        </w:rPr>
      </w:pPr>
      <w:r w:rsidRPr="004B79FF">
        <w:rPr>
          <w:rFonts w:ascii="楷体_GB2312" w:eastAsia="楷体_GB2312" w:hint="eastAsia"/>
          <w:sz w:val="24"/>
        </w:rPr>
        <w:t>开户行：</w:t>
      </w:r>
      <w:r w:rsidRPr="00B47A0F">
        <w:rPr>
          <w:rFonts w:ascii="楷体_GB2312" w:eastAsia="楷体_GB2312"/>
          <w:sz w:val="24"/>
        </w:rPr>
        <w:t>工行上海市</w:t>
      </w:r>
      <w:proofErr w:type="gramStart"/>
      <w:r w:rsidRPr="00B47A0F">
        <w:rPr>
          <w:rFonts w:ascii="楷体_GB2312" w:eastAsia="楷体_GB2312"/>
          <w:sz w:val="24"/>
        </w:rPr>
        <w:t>新灵路</w:t>
      </w:r>
      <w:proofErr w:type="gramEnd"/>
      <w:r w:rsidRPr="00B47A0F">
        <w:rPr>
          <w:rFonts w:ascii="楷体_GB2312" w:eastAsia="楷体_GB2312"/>
          <w:sz w:val="24"/>
        </w:rPr>
        <w:t>支行</w:t>
      </w:r>
      <w:r w:rsidRPr="004B79FF">
        <w:rPr>
          <w:rFonts w:ascii="楷体_GB2312" w:eastAsia="楷体_GB2312" w:hint="eastAsia"/>
          <w:sz w:val="24"/>
        </w:rPr>
        <w:t xml:space="preserve">             账号：1001192309004613114</w:t>
      </w:r>
      <w:r w:rsidRPr="004B79FF">
        <w:rPr>
          <w:rFonts w:ascii="楷体_GB2312" w:eastAsia="楷体_GB2312" w:hint="eastAsia"/>
          <w:sz w:val="24"/>
        </w:rPr>
        <w:br/>
      </w:r>
      <w:r>
        <w:rPr>
          <w:rFonts w:ascii="楷体_GB2312" w:eastAsia="楷体_GB2312" w:hint="eastAsia"/>
          <w:sz w:val="24"/>
        </w:rPr>
        <w:t>市场营销部：021-68607332</w:t>
      </w:r>
    </w:p>
    <w:p w:rsidR="003A015F" w:rsidRDefault="003A015F" w:rsidP="003A015F">
      <w:pPr>
        <w:spacing w:line="320" w:lineRule="exact"/>
        <w:rPr>
          <w:rFonts w:ascii="楷体_GB2312" w:eastAsia="楷体_GB2312"/>
          <w:sz w:val="24"/>
        </w:rPr>
      </w:pPr>
      <w:r w:rsidRPr="004B79FF">
        <w:rPr>
          <w:rFonts w:ascii="楷体_GB2312" w:eastAsia="楷体_GB2312" w:hint="eastAsia"/>
          <w:sz w:val="24"/>
        </w:rPr>
        <w:t>技术服务</w:t>
      </w:r>
      <w:r w:rsidRPr="004B79FF">
        <w:rPr>
          <w:rFonts w:ascii="楷体_GB2312" w:eastAsia="楷体_GB2312"/>
          <w:sz w:val="24"/>
        </w:rPr>
        <w:t>热线</w:t>
      </w:r>
      <w:r w:rsidRPr="004B79FF">
        <w:rPr>
          <w:rFonts w:ascii="楷体_GB2312" w:eastAsia="楷体_GB2312" w:hint="eastAsia"/>
          <w:sz w:val="24"/>
        </w:rPr>
        <w:t xml:space="preserve">：4009003600转3     </w:t>
      </w:r>
      <w:r w:rsidRPr="004B79FF">
        <w:rPr>
          <w:rFonts w:ascii="楷体_GB2312" w:eastAsia="楷体_GB2312"/>
          <w:sz w:val="24"/>
        </w:rPr>
        <w:t xml:space="preserve">       </w:t>
      </w:r>
      <w:r w:rsidRPr="004B79FF">
        <w:rPr>
          <w:rFonts w:ascii="楷体_GB2312" w:eastAsia="楷体_GB2312" w:hint="eastAsia"/>
          <w:sz w:val="24"/>
        </w:rPr>
        <w:t xml:space="preserve">  </w:t>
      </w:r>
    </w:p>
    <w:p w:rsidR="003A015F" w:rsidRDefault="003A015F" w:rsidP="003A015F">
      <w:pPr>
        <w:spacing w:line="380" w:lineRule="exact"/>
        <w:ind w:left="285"/>
        <w:outlineLvl w:val="2"/>
        <w:rPr>
          <w:rFonts w:ascii="楷体_GB2312" w:eastAsia="楷体_GB2312" w:hint="eastAsia"/>
          <w:sz w:val="24"/>
        </w:rPr>
      </w:pPr>
    </w:p>
    <w:p w:rsidR="00A27871" w:rsidRPr="00BA1FC4" w:rsidRDefault="003A015F" w:rsidP="003A015F">
      <w:pPr>
        <w:spacing w:line="320" w:lineRule="exact"/>
        <w:jc w:val="right"/>
        <w:rPr>
          <w:rFonts w:ascii="楷体_GB2312" w:eastAsia="楷体_GB2312" w:hAnsi="楷体"/>
          <w:sz w:val="24"/>
        </w:rPr>
      </w:pPr>
      <w:r w:rsidRPr="00464F82">
        <w:rPr>
          <w:rFonts w:ascii="楷体_GB2312" w:eastAsia="楷体_GB2312" w:hint="eastAsia"/>
          <w:sz w:val="24"/>
        </w:rPr>
        <w:t>上交所技术有限责任公司</w:t>
      </w:r>
    </w:p>
    <w:p w:rsidR="00A27871" w:rsidRDefault="00A27871" w:rsidP="00A27871">
      <w:pPr>
        <w:rPr>
          <w:rFonts w:ascii="楷体" w:eastAsia="楷体" w:hAnsi="楷体"/>
          <w:sz w:val="24"/>
        </w:rPr>
      </w:pPr>
      <w:r w:rsidRPr="00BA1FC4">
        <w:rPr>
          <w:rFonts w:ascii="楷体" w:eastAsia="楷体" w:hAnsi="楷体"/>
          <w:sz w:val="24"/>
        </w:rPr>
        <w:br w:type="page"/>
      </w:r>
    </w:p>
    <w:p w:rsidR="00A27871" w:rsidRDefault="00A27871" w:rsidP="00A27871">
      <w:pPr>
        <w:rPr>
          <w:rFonts w:ascii="宋体" w:hAnsi="宋体"/>
          <w:b/>
          <w:szCs w:val="21"/>
        </w:rPr>
      </w:pPr>
      <w:r w:rsidRPr="00BA1FC4">
        <w:rPr>
          <w:rFonts w:ascii="宋体" w:hAnsi="宋体" w:hint="eastAsia"/>
          <w:b/>
          <w:szCs w:val="21"/>
        </w:rPr>
        <w:lastRenderedPageBreak/>
        <w:t>附件</w:t>
      </w:r>
      <w:r>
        <w:rPr>
          <w:rFonts w:ascii="宋体" w:hAnsi="宋体" w:hint="eastAsia"/>
          <w:b/>
          <w:szCs w:val="21"/>
        </w:rPr>
        <w:t>一</w:t>
      </w:r>
    </w:p>
    <w:p w:rsidR="00A27871" w:rsidRDefault="00A27871" w:rsidP="00A27871">
      <w:pPr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上交所技术</w:t>
      </w:r>
      <w:r>
        <w:rPr>
          <w:rFonts w:ascii="黑体" w:eastAsia="黑体" w:hAnsi="黑体"/>
          <w:bCs/>
          <w:sz w:val="32"/>
          <w:szCs w:val="32"/>
        </w:rPr>
        <w:t>公司</w:t>
      </w:r>
      <w:r>
        <w:rPr>
          <w:rFonts w:ascii="黑体" w:eastAsia="黑体" w:hAnsi="黑体" w:hint="eastAsia"/>
          <w:bCs/>
          <w:sz w:val="32"/>
          <w:szCs w:val="32"/>
        </w:rPr>
        <w:t>数据中心交易行情接入服务</w:t>
      </w:r>
    </w:p>
    <w:p w:rsidR="00A27871" w:rsidRDefault="00A27871" w:rsidP="00A27871">
      <w:pPr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开通价格明细表</w:t>
      </w:r>
    </w:p>
    <w:p w:rsidR="00A27871" w:rsidRDefault="00A27871" w:rsidP="00A27871">
      <w:pPr>
        <w:ind w:firstLine="640"/>
        <w:jc w:val="center"/>
        <w:rPr>
          <w:rFonts w:ascii="黑体" w:eastAsia="黑体" w:hAnsi="黑体"/>
          <w:bCs/>
          <w:sz w:val="32"/>
          <w:szCs w:val="32"/>
        </w:rPr>
      </w:pPr>
    </w:p>
    <w:tbl>
      <w:tblPr>
        <w:tblStyle w:val="a6"/>
        <w:tblW w:w="5000" w:type="pct"/>
        <w:jc w:val="center"/>
        <w:tblLook w:val="04A0"/>
      </w:tblPr>
      <w:tblGrid>
        <w:gridCol w:w="3390"/>
        <w:gridCol w:w="5132"/>
      </w:tblGrid>
      <w:tr w:rsidR="00A27871" w:rsidTr="00F32CDD">
        <w:trPr>
          <w:jc w:val="center"/>
        </w:trPr>
        <w:tc>
          <w:tcPr>
            <w:tcW w:w="1989" w:type="pct"/>
          </w:tcPr>
          <w:p w:rsidR="00A27871" w:rsidRDefault="00A27871" w:rsidP="00F32CDD">
            <w:pPr>
              <w:ind w:firstLine="4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接入类型</w:t>
            </w:r>
          </w:p>
        </w:tc>
        <w:tc>
          <w:tcPr>
            <w:tcW w:w="3011" w:type="pct"/>
          </w:tcPr>
          <w:p w:rsidR="00A27871" w:rsidRDefault="00A27871" w:rsidP="00F32CDD">
            <w:pPr>
              <w:ind w:firstLine="4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服务费标准（单位：人民币）</w:t>
            </w:r>
          </w:p>
        </w:tc>
      </w:tr>
      <w:tr w:rsidR="00A27871" w:rsidRPr="00FD67E0" w:rsidTr="00F32CDD">
        <w:trPr>
          <w:jc w:val="center"/>
        </w:trPr>
        <w:tc>
          <w:tcPr>
            <w:tcW w:w="1989" w:type="pct"/>
          </w:tcPr>
          <w:p w:rsidR="00A27871" w:rsidRPr="00FD67E0" w:rsidRDefault="00A27871" w:rsidP="00F32CDD">
            <w:pPr>
              <w:ind w:firstLine="422"/>
              <w:rPr>
                <w:rFonts w:ascii="宋体" w:hAnsi="宋体"/>
                <w:b/>
                <w:szCs w:val="21"/>
              </w:rPr>
            </w:pPr>
            <w:r w:rsidRPr="00FD67E0">
              <w:rPr>
                <w:rFonts w:ascii="宋体" w:hAnsi="宋体" w:hint="eastAsia"/>
                <w:b/>
                <w:szCs w:val="21"/>
              </w:rPr>
              <w:t>交易系统接入网络</w:t>
            </w:r>
          </w:p>
        </w:tc>
        <w:tc>
          <w:tcPr>
            <w:tcW w:w="3011" w:type="pct"/>
          </w:tcPr>
          <w:p w:rsidR="00A27871" w:rsidRPr="00674F05" w:rsidRDefault="00A27871" w:rsidP="00F32CDD">
            <w:pPr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客户在同一数据中心接入:</w:t>
            </w:r>
          </w:p>
          <w:p w:rsidR="00A27871" w:rsidRPr="00295736" w:rsidRDefault="00A27871" w:rsidP="00F32CDD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楷体_GB2312" w:eastAsia="楷体_GB2312" w:hAnsi="楷体"/>
                <w:sz w:val="24"/>
              </w:rPr>
            </w:pPr>
            <w:r w:rsidRPr="00FD67E0">
              <w:rPr>
                <w:rFonts w:ascii="楷体_GB2312" w:eastAsia="楷体_GB2312" w:hAnsi="楷体" w:hint="eastAsia"/>
                <w:sz w:val="24"/>
              </w:rPr>
              <w:t>第一对端口 0万元/年</w:t>
            </w:r>
          </w:p>
          <w:p w:rsidR="00A27871" w:rsidRPr="00295736" w:rsidRDefault="00A27871" w:rsidP="00F32CDD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楷体_GB2312" w:eastAsia="楷体_GB2312" w:hAnsi="楷体"/>
                <w:sz w:val="24"/>
              </w:rPr>
            </w:pPr>
            <w:r w:rsidRPr="00FD67E0">
              <w:rPr>
                <w:rFonts w:ascii="楷体_GB2312" w:eastAsia="楷体_GB2312" w:hAnsi="楷体" w:hint="eastAsia"/>
                <w:sz w:val="24"/>
              </w:rPr>
              <w:t>第二对端口 12万元/年</w:t>
            </w:r>
          </w:p>
          <w:p w:rsidR="00A27871" w:rsidRPr="00295736" w:rsidRDefault="00A27871" w:rsidP="00F32CDD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楷体_GB2312" w:eastAsia="楷体_GB2312" w:hAnsi="楷体"/>
                <w:sz w:val="24"/>
              </w:rPr>
            </w:pPr>
            <w:r w:rsidRPr="00FD67E0">
              <w:rPr>
                <w:rFonts w:ascii="楷体_GB2312" w:eastAsia="楷体_GB2312" w:hAnsi="楷体" w:hint="eastAsia"/>
                <w:sz w:val="24"/>
              </w:rPr>
              <w:t xml:space="preserve">第三对端口起 </w:t>
            </w:r>
            <w:r>
              <w:rPr>
                <w:rFonts w:ascii="楷体_GB2312" w:eastAsia="楷体_GB2312" w:hAnsi="楷体" w:hint="eastAsia"/>
                <w:sz w:val="24"/>
              </w:rPr>
              <w:t>每对</w:t>
            </w:r>
            <w:r w:rsidRPr="00FD67E0">
              <w:rPr>
                <w:rFonts w:ascii="楷体_GB2312" w:eastAsia="楷体_GB2312" w:hAnsi="楷体" w:hint="eastAsia"/>
                <w:sz w:val="24"/>
              </w:rPr>
              <w:t>24万元/年</w:t>
            </w:r>
          </w:p>
        </w:tc>
      </w:tr>
      <w:tr w:rsidR="00A27871" w:rsidTr="00F32CDD">
        <w:trPr>
          <w:jc w:val="center"/>
        </w:trPr>
        <w:tc>
          <w:tcPr>
            <w:tcW w:w="1989" w:type="pct"/>
          </w:tcPr>
          <w:p w:rsidR="00A27871" w:rsidRPr="00FD67E0" w:rsidRDefault="00A27871" w:rsidP="00F32CDD">
            <w:pPr>
              <w:ind w:firstLine="422"/>
              <w:rPr>
                <w:rFonts w:ascii="宋体" w:hAnsi="宋体"/>
                <w:b/>
                <w:szCs w:val="21"/>
              </w:rPr>
            </w:pPr>
            <w:r w:rsidRPr="00FD67E0">
              <w:rPr>
                <w:rFonts w:ascii="宋体" w:hAnsi="宋体" w:hint="eastAsia"/>
                <w:b/>
                <w:szCs w:val="21"/>
              </w:rPr>
              <w:t>行情系统接入网络</w:t>
            </w:r>
          </w:p>
        </w:tc>
        <w:tc>
          <w:tcPr>
            <w:tcW w:w="3011" w:type="pct"/>
          </w:tcPr>
          <w:p w:rsidR="00A27871" w:rsidRDefault="00A27871" w:rsidP="00F32CDD">
            <w:pPr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客户在同一数据中心接入:</w:t>
            </w:r>
          </w:p>
          <w:p w:rsidR="00A27871" w:rsidRPr="00295736" w:rsidRDefault="00A27871" w:rsidP="00F32CDD">
            <w:pPr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1、</w:t>
            </w:r>
            <w:r w:rsidRPr="00FD67E0">
              <w:rPr>
                <w:rFonts w:ascii="楷体_GB2312" w:eastAsia="楷体_GB2312" w:hAnsi="楷体" w:hint="eastAsia"/>
                <w:sz w:val="24"/>
              </w:rPr>
              <w:t>第一对端口 0万元/年</w:t>
            </w:r>
          </w:p>
          <w:p w:rsidR="00A27871" w:rsidRPr="00D82CE4" w:rsidRDefault="00A27871" w:rsidP="00F32CDD">
            <w:pPr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2、</w:t>
            </w:r>
            <w:r w:rsidRPr="00D82CE4">
              <w:rPr>
                <w:rFonts w:ascii="楷体_GB2312" w:eastAsia="楷体_GB2312" w:hAnsi="楷体" w:hint="eastAsia"/>
                <w:sz w:val="24"/>
              </w:rPr>
              <w:t>第二对端口 12万元/年</w:t>
            </w:r>
          </w:p>
          <w:p w:rsidR="00A27871" w:rsidRPr="00D82CE4" w:rsidRDefault="00A27871" w:rsidP="00F32CDD">
            <w:pPr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3、</w:t>
            </w:r>
            <w:r w:rsidRPr="00D82CE4">
              <w:rPr>
                <w:rFonts w:ascii="楷体_GB2312" w:eastAsia="楷体_GB2312" w:hAnsi="楷体" w:hint="eastAsia"/>
                <w:sz w:val="24"/>
              </w:rPr>
              <w:t xml:space="preserve">第三对端口起 </w:t>
            </w:r>
            <w:r>
              <w:rPr>
                <w:rFonts w:ascii="楷体_GB2312" w:eastAsia="楷体_GB2312" w:hAnsi="楷体" w:hint="eastAsia"/>
                <w:sz w:val="24"/>
              </w:rPr>
              <w:t>每对</w:t>
            </w:r>
            <w:r w:rsidRPr="00D82CE4">
              <w:rPr>
                <w:rFonts w:ascii="楷体_GB2312" w:eastAsia="楷体_GB2312" w:hAnsi="楷体" w:hint="eastAsia"/>
                <w:sz w:val="24"/>
              </w:rPr>
              <w:t>24万元/年</w:t>
            </w:r>
          </w:p>
        </w:tc>
      </w:tr>
    </w:tbl>
    <w:p w:rsidR="00A27871" w:rsidRDefault="00A27871" w:rsidP="00A27871">
      <w:pPr>
        <w:rPr>
          <w:rFonts w:ascii="宋体" w:hAnsi="宋体"/>
          <w:b/>
          <w:szCs w:val="21"/>
        </w:rPr>
      </w:pPr>
    </w:p>
    <w:p w:rsidR="00A27871" w:rsidRPr="00224432" w:rsidRDefault="00A27871" w:rsidP="00A27871">
      <w:pPr>
        <w:ind w:firstLineChars="166" w:firstLine="400"/>
        <w:rPr>
          <w:rFonts w:ascii="楷体_GB2312" w:eastAsia="楷体_GB2312" w:hAnsi="楷体" w:cstheme="minorBidi"/>
          <w:sz w:val="24"/>
          <w:szCs w:val="22"/>
        </w:rPr>
      </w:pPr>
      <w:r w:rsidRPr="00E10145">
        <w:rPr>
          <w:rFonts w:ascii="楷体_GB2312" w:eastAsia="楷体_GB2312" w:hAnsi="楷体" w:cstheme="minorBidi" w:hint="eastAsia"/>
          <w:b/>
          <w:sz w:val="24"/>
          <w:szCs w:val="22"/>
        </w:rPr>
        <w:t>备注：</w:t>
      </w:r>
      <w:r w:rsidRPr="00224432">
        <w:rPr>
          <w:rFonts w:ascii="楷体_GB2312" w:eastAsia="楷体_GB2312" w:hAnsi="楷体" w:cstheme="minorBidi" w:hint="eastAsia"/>
          <w:sz w:val="24"/>
          <w:szCs w:val="22"/>
        </w:rPr>
        <w:t>客户已通过《数据中心用户报盘开通业务申请订单》</w:t>
      </w:r>
      <w:r>
        <w:rPr>
          <w:rFonts w:ascii="楷体_GB2312" w:eastAsia="楷体_GB2312" w:hAnsi="楷体" w:cstheme="minorBidi" w:hint="eastAsia"/>
          <w:sz w:val="24"/>
          <w:szCs w:val="22"/>
        </w:rPr>
        <w:t>向上交所技术有限责任公司</w:t>
      </w:r>
      <w:r w:rsidRPr="00224432">
        <w:rPr>
          <w:rFonts w:ascii="楷体_GB2312" w:eastAsia="楷体_GB2312" w:hAnsi="楷体" w:cstheme="minorBidi" w:hint="eastAsia"/>
          <w:sz w:val="24"/>
          <w:szCs w:val="22"/>
        </w:rPr>
        <w:t>提交申请</w:t>
      </w:r>
      <w:r>
        <w:rPr>
          <w:rFonts w:ascii="楷体_GB2312" w:eastAsia="楷体_GB2312" w:hAnsi="楷体" w:cstheme="minorBidi" w:hint="eastAsia"/>
          <w:sz w:val="24"/>
          <w:szCs w:val="22"/>
        </w:rPr>
        <w:t>并</w:t>
      </w:r>
      <w:r w:rsidRPr="00224432">
        <w:rPr>
          <w:rFonts w:ascii="楷体_GB2312" w:eastAsia="楷体_GB2312" w:hAnsi="楷体" w:cstheme="minorBidi" w:hint="eastAsia"/>
          <w:sz w:val="24"/>
          <w:szCs w:val="22"/>
        </w:rPr>
        <w:t>已开通上述</w:t>
      </w:r>
      <w:r>
        <w:rPr>
          <w:rFonts w:ascii="楷体_GB2312" w:eastAsia="楷体_GB2312" w:hAnsi="楷体" w:cstheme="minorBidi" w:hint="eastAsia"/>
          <w:sz w:val="24"/>
          <w:szCs w:val="22"/>
        </w:rPr>
        <w:t>接入</w:t>
      </w:r>
      <w:r w:rsidRPr="00224432">
        <w:rPr>
          <w:rFonts w:ascii="楷体_GB2312" w:eastAsia="楷体_GB2312" w:hAnsi="楷体" w:cstheme="minorBidi" w:hint="eastAsia"/>
          <w:sz w:val="24"/>
          <w:szCs w:val="22"/>
        </w:rPr>
        <w:t>服务的，视为已有第一对端口。</w:t>
      </w:r>
    </w:p>
    <w:p w:rsidR="00A27871" w:rsidRPr="00956C2B" w:rsidRDefault="00A27871" w:rsidP="00A27871">
      <w:pPr>
        <w:rPr>
          <w:rFonts w:ascii="宋体" w:hAnsi="宋体"/>
          <w:b/>
          <w:szCs w:val="21"/>
        </w:rPr>
      </w:pPr>
    </w:p>
    <w:p w:rsidR="00A27871" w:rsidRDefault="00A27871" w:rsidP="00A27871">
      <w:pPr>
        <w:rPr>
          <w:rFonts w:ascii="宋体" w:hAnsi="宋体"/>
          <w:b/>
          <w:szCs w:val="21"/>
        </w:rPr>
      </w:pPr>
    </w:p>
    <w:p w:rsidR="00A27871" w:rsidRDefault="00A27871" w:rsidP="00A27871">
      <w:pPr>
        <w:rPr>
          <w:rFonts w:ascii="宋体" w:hAnsi="宋体"/>
          <w:b/>
          <w:szCs w:val="21"/>
        </w:rPr>
      </w:pPr>
    </w:p>
    <w:p w:rsidR="00A27871" w:rsidRDefault="00A27871" w:rsidP="00A27871">
      <w:pPr>
        <w:rPr>
          <w:rFonts w:ascii="宋体" w:hAnsi="宋体"/>
          <w:b/>
          <w:szCs w:val="21"/>
        </w:rPr>
      </w:pPr>
    </w:p>
    <w:p w:rsidR="00A27871" w:rsidRDefault="00A27871" w:rsidP="00A27871">
      <w:pPr>
        <w:rPr>
          <w:rFonts w:ascii="宋体" w:hAnsi="宋体"/>
          <w:b/>
          <w:szCs w:val="21"/>
        </w:rPr>
      </w:pPr>
    </w:p>
    <w:p w:rsidR="00A27871" w:rsidRDefault="00A27871" w:rsidP="00A27871">
      <w:pPr>
        <w:rPr>
          <w:rFonts w:ascii="宋体" w:hAnsi="宋体"/>
          <w:b/>
          <w:szCs w:val="21"/>
        </w:rPr>
      </w:pPr>
    </w:p>
    <w:p w:rsidR="00A27871" w:rsidRDefault="00A27871" w:rsidP="00A27871">
      <w:pPr>
        <w:rPr>
          <w:rFonts w:ascii="宋体" w:hAnsi="宋体"/>
          <w:b/>
          <w:szCs w:val="21"/>
        </w:rPr>
      </w:pPr>
    </w:p>
    <w:p w:rsidR="00A27871" w:rsidRDefault="00A27871" w:rsidP="00A27871">
      <w:pPr>
        <w:rPr>
          <w:rFonts w:ascii="宋体" w:hAnsi="宋体"/>
          <w:b/>
          <w:szCs w:val="21"/>
        </w:rPr>
      </w:pPr>
    </w:p>
    <w:p w:rsidR="00A27871" w:rsidRDefault="00A27871" w:rsidP="00A27871">
      <w:pPr>
        <w:rPr>
          <w:rFonts w:ascii="宋体" w:hAnsi="宋体"/>
          <w:b/>
          <w:szCs w:val="21"/>
        </w:rPr>
      </w:pPr>
    </w:p>
    <w:p w:rsidR="00A27871" w:rsidRDefault="00A27871" w:rsidP="00A27871">
      <w:pPr>
        <w:rPr>
          <w:rFonts w:ascii="宋体" w:hAnsi="宋体"/>
          <w:b/>
          <w:szCs w:val="21"/>
        </w:rPr>
      </w:pPr>
    </w:p>
    <w:p w:rsidR="00A27871" w:rsidRDefault="00A27871" w:rsidP="00A27871">
      <w:pPr>
        <w:rPr>
          <w:rFonts w:ascii="宋体" w:hAnsi="宋体"/>
          <w:b/>
          <w:szCs w:val="21"/>
        </w:rPr>
      </w:pPr>
    </w:p>
    <w:p w:rsidR="00A27871" w:rsidRDefault="00A27871" w:rsidP="00A27871">
      <w:pPr>
        <w:rPr>
          <w:rFonts w:ascii="宋体" w:hAnsi="宋体"/>
          <w:b/>
          <w:szCs w:val="21"/>
        </w:rPr>
      </w:pPr>
    </w:p>
    <w:p w:rsidR="00A27871" w:rsidRDefault="00A27871" w:rsidP="00A27871">
      <w:pPr>
        <w:rPr>
          <w:rFonts w:ascii="宋体" w:hAnsi="宋体"/>
          <w:b/>
          <w:szCs w:val="21"/>
        </w:rPr>
      </w:pPr>
    </w:p>
    <w:p w:rsidR="00A27871" w:rsidRDefault="00A27871" w:rsidP="00A27871">
      <w:pPr>
        <w:rPr>
          <w:rFonts w:ascii="宋体" w:hAnsi="宋体"/>
          <w:b/>
          <w:szCs w:val="21"/>
        </w:rPr>
      </w:pPr>
    </w:p>
    <w:p w:rsidR="00A27871" w:rsidRDefault="00A27871" w:rsidP="00A27871">
      <w:pPr>
        <w:rPr>
          <w:rFonts w:ascii="宋体" w:hAnsi="宋体"/>
          <w:b/>
          <w:szCs w:val="21"/>
        </w:rPr>
      </w:pPr>
    </w:p>
    <w:p w:rsidR="00A27871" w:rsidRDefault="00A27871" w:rsidP="00A27871">
      <w:pPr>
        <w:rPr>
          <w:rFonts w:ascii="宋体" w:hAnsi="宋体"/>
          <w:b/>
          <w:szCs w:val="21"/>
        </w:rPr>
      </w:pPr>
    </w:p>
    <w:p w:rsidR="00A27871" w:rsidRDefault="00A27871" w:rsidP="00A27871">
      <w:pPr>
        <w:rPr>
          <w:rFonts w:ascii="宋体" w:hAnsi="宋体"/>
          <w:b/>
          <w:szCs w:val="21"/>
        </w:rPr>
      </w:pPr>
    </w:p>
    <w:p w:rsidR="00A27871" w:rsidRDefault="00A27871" w:rsidP="00A27871">
      <w:pPr>
        <w:rPr>
          <w:rFonts w:ascii="宋体" w:hAnsi="宋体"/>
          <w:b/>
          <w:szCs w:val="21"/>
        </w:rPr>
      </w:pPr>
    </w:p>
    <w:p w:rsidR="00A27871" w:rsidRDefault="00A27871" w:rsidP="00A27871">
      <w:pPr>
        <w:rPr>
          <w:rFonts w:ascii="宋体" w:hAnsi="宋体"/>
          <w:b/>
          <w:szCs w:val="21"/>
        </w:rPr>
      </w:pPr>
    </w:p>
    <w:p w:rsidR="00A27871" w:rsidRDefault="00A27871" w:rsidP="00A27871">
      <w:pPr>
        <w:rPr>
          <w:rFonts w:ascii="宋体" w:hAnsi="宋体"/>
          <w:b/>
          <w:szCs w:val="21"/>
        </w:rPr>
      </w:pPr>
    </w:p>
    <w:p w:rsidR="00A27871" w:rsidRDefault="00A27871" w:rsidP="00A27871">
      <w:pPr>
        <w:rPr>
          <w:rFonts w:ascii="楷体" w:eastAsia="楷体" w:hAnsi="楷体"/>
          <w:sz w:val="24"/>
        </w:rPr>
      </w:pPr>
    </w:p>
    <w:p w:rsidR="00A27871" w:rsidRDefault="00A27871" w:rsidP="00A27871">
      <w:pPr>
        <w:widowControl/>
        <w:jc w:val="lef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br w:type="page"/>
      </w:r>
    </w:p>
    <w:p w:rsidR="00A27871" w:rsidRPr="00BA1FC4" w:rsidRDefault="00A27871" w:rsidP="00A27871">
      <w:pPr>
        <w:rPr>
          <w:rFonts w:ascii="宋体" w:hAnsi="宋体"/>
          <w:b/>
          <w:szCs w:val="21"/>
        </w:rPr>
      </w:pPr>
      <w:r w:rsidRPr="00BA1FC4">
        <w:rPr>
          <w:rFonts w:ascii="宋体" w:hAnsi="宋体" w:hint="eastAsia"/>
          <w:b/>
          <w:szCs w:val="21"/>
        </w:rPr>
        <w:lastRenderedPageBreak/>
        <w:t>附件</w:t>
      </w:r>
      <w:r>
        <w:rPr>
          <w:rFonts w:ascii="宋体" w:hAnsi="宋体" w:hint="eastAsia"/>
          <w:b/>
          <w:szCs w:val="21"/>
        </w:rPr>
        <w:t>二</w:t>
      </w:r>
    </w:p>
    <w:p w:rsidR="00A27871" w:rsidRPr="00BA1FC4" w:rsidRDefault="00A27871" w:rsidP="00A27871">
      <w:pPr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上交所技术</w:t>
      </w:r>
      <w:r>
        <w:rPr>
          <w:rFonts w:ascii="黑体" w:eastAsia="黑体" w:hAnsi="黑体"/>
          <w:bCs/>
          <w:sz w:val="32"/>
          <w:szCs w:val="32"/>
        </w:rPr>
        <w:t>公司</w:t>
      </w:r>
      <w:r>
        <w:rPr>
          <w:rFonts w:ascii="黑体" w:eastAsia="黑体" w:hAnsi="黑体" w:hint="eastAsia"/>
          <w:bCs/>
          <w:sz w:val="32"/>
          <w:szCs w:val="32"/>
        </w:rPr>
        <w:t>数据中心交易行情接入服务开通</w:t>
      </w:r>
      <w:r w:rsidRPr="00BA1FC4">
        <w:rPr>
          <w:rFonts w:ascii="黑体" w:eastAsia="黑体" w:hAnsi="黑体" w:hint="eastAsia"/>
          <w:bCs/>
          <w:sz w:val="32"/>
          <w:szCs w:val="32"/>
        </w:rPr>
        <w:t>申请</w:t>
      </w:r>
      <w:r>
        <w:rPr>
          <w:rFonts w:ascii="黑体" w:eastAsia="黑体" w:hAnsi="黑体" w:hint="eastAsia"/>
          <w:bCs/>
          <w:sz w:val="32"/>
          <w:szCs w:val="32"/>
        </w:rPr>
        <w:t>订单</w:t>
      </w:r>
    </w:p>
    <w:p w:rsidR="00A27871" w:rsidRPr="00BA1FC4" w:rsidRDefault="00A27871" w:rsidP="00A27871">
      <w:pPr>
        <w:spacing w:line="500" w:lineRule="exact"/>
        <w:rPr>
          <w:rFonts w:ascii="楷体_GB2312" w:eastAsia="楷体_GB2312" w:hAnsi="楷体"/>
          <w:sz w:val="24"/>
        </w:rPr>
      </w:pPr>
      <w:r w:rsidRPr="001E46D4">
        <w:rPr>
          <w:rFonts w:ascii="楷体_GB2312" w:eastAsia="楷体_GB2312" w:hAnsi="楷体" w:hint="eastAsia"/>
          <w:sz w:val="24"/>
        </w:rPr>
        <w:t>上交所技术有限责任公司</w:t>
      </w:r>
      <w:r w:rsidRPr="00BA1FC4">
        <w:rPr>
          <w:rFonts w:ascii="楷体_GB2312" w:eastAsia="楷体_GB2312" w:hAnsi="楷体" w:hint="eastAsia"/>
          <w:sz w:val="24"/>
        </w:rPr>
        <w:t>：</w:t>
      </w:r>
    </w:p>
    <w:p w:rsidR="00A27871" w:rsidRPr="00795E9F" w:rsidRDefault="00A27871" w:rsidP="00A27871">
      <w:pPr>
        <w:spacing w:line="500" w:lineRule="exact"/>
        <w:ind w:firstLineChars="200" w:firstLine="480"/>
        <w:rPr>
          <w:rFonts w:ascii="楷体_GB2312" w:eastAsia="楷体_GB2312" w:hAnsi="楷体"/>
          <w:sz w:val="24"/>
        </w:rPr>
      </w:pPr>
      <w:r w:rsidRPr="003E226A">
        <w:rPr>
          <w:rFonts w:ascii="楷体_GB2312" w:eastAsia="楷体_GB2312" w:hAnsi="楷体" w:hint="eastAsia"/>
          <w:sz w:val="24"/>
        </w:rPr>
        <w:t>本公司申请</w:t>
      </w:r>
      <w:r>
        <w:rPr>
          <w:rFonts w:ascii="楷体_GB2312" w:eastAsia="楷体_GB2312" w:hAnsi="楷体" w:hint="eastAsia"/>
          <w:sz w:val="24"/>
        </w:rPr>
        <w:t>开通数据中心交易行情接入服务</w:t>
      </w:r>
      <w:r w:rsidRPr="003E226A">
        <w:rPr>
          <w:rFonts w:ascii="楷体_GB2312" w:eastAsia="楷体_GB2312" w:hAnsi="楷体" w:hint="eastAsia"/>
          <w:sz w:val="24"/>
        </w:rPr>
        <w:t>，并同意严格遵守与贵公司签订的《上交所技术有限责任公司通信产品</w:t>
      </w:r>
      <w:r>
        <w:rPr>
          <w:rFonts w:ascii="楷体_GB2312" w:eastAsia="楷体_GB2312" w:hAnsi="楷体" w:hint="eastAsia"/>
          <w:sz w:val="24"/>
        </w:rPr>
        <w:t>接入</w:t>
      </w:r>
      <w:r w:rsidRPr="003E226A">
        <w:rPr>
          <w:rFonts w:ascii="楷体_GB2312" w:eastAsia="楷体_GB2312" w:hAnsi="楷体" w:hint="eastAsia"/>
          <w:sz w:val="24"/>
        </w:rPr>
        <w:t>服务协议》以及贵公司网站上最新发布的《上交所技术</w:t>
      </w:r>
      <w:r w:rsidRPr="003E226A">
        <w:rPr>
          <w:rFonts w:ascii="楷体_GB2312" w:eastAsia="楷体_GB2312" w:hAnsi="楷体"/>
          <w:sz w:val="24"/>
        </w:rPr>
        <w:t>公司</w:t>
      </w:r>
      <w:r>
        <w:rPr>
          <w:rFonts w:ascii="楷体_GB2312" w:eastAsia="楷体_GB2312" w:hAnsi="楷体" w:hint="eastAsia"/>
          <w:sz w:val="24"/>
        </w:rPr>
        <w:t>数据中心交易行情接入服务开通</w:t>
      </w:r>
      <w:r w:rsidRPr="003E226A">
        <w:rPr>
          <w:rFonts w:ascii="楷体_GB2312" w:eastAsia="楷体_GB2312" w:hAnsi="楷体" w:hint="eastAsia"/>
          <w:sz w:val="24"/>
        </w:rPr>
        <w:t>申请指引》中所列各项条款，承担相关的责任和义务。</w:t>
      </w:r>
    </w:p>
    <w:p w:rsidR="00A27871" w:rsidRPr="004F10A3" w:rsidRDefault="00A27871" w:rsidP="00A27871">
      <w:pPr>
        <w:pStyle w:val="a4"/>
        <w:snapToGrid w:val="0"/>
        <w:spacing w:line="240" w:lineRule="atLeast"/>
        <w:rPr>
          <w:rFonts w:ascii="楷体_GB2312" w:eastAsia="楷体_GB2312" w:hAnsi="楷体"/>
        </w:rPr>
      </w:pPr>
    </w:p>
    <w:p w:rsidR="00A27871" w:rsidRPr="00BA1FC4" w:rsidRDefault="00A27871" w:rsidP="00A27871">
      <w:pPr>
        <w:pStyle w:val="a4"/>
        <w:snapToGrid w:val="0"/>
        <w:spacing w:line="240" w:lineRule="atLeast"/>
        <w:ind w:firstLineChars="200" w:firstLine="480"/>
        <w:rPr>
          <w:rFonts w:ascii="楷体_GB2312" w:eastAsia="楷体_GB2312" w:hAnsi="楷体"/>
          <w:sz w:val="24"/>
          <w:szCs w:val="24"/>
        </w:rPr>
      </w:pPr>
      <w:r w:rsidRPr="00BA1FC4">
        <w:rPr>
          <w:rFonts w:ascii="楷体_GB2312" w:eastAsia="楷体_GB2312" w:hAnsi="楷体" w:hint="eastAsia"/>
          <w:sz w:val="24"/>
          <w:szCs w:val="24"/>
        </w:rPr>
        <w:t xml:space="preserve">申请单位全称： </w:t>
      </w:r>
    </w:p>
    <w:p w:rsidR="00A27871" w:rsidRDefault="00A27871" w:rsidP="00A27871">
      <w:pPr>
        <w:pStyle w:val="a4"/>
        <w:snapToGrid w:val="0"/>
        <w:spacing w:line="240" w:lineRule="atLeast"/>
        <w:ind w:firstLineChars="200" w:firstLine="480"/>
        <w:rPr>
          <w:rFonts w:ascii="楷体_GB2312" w:eastAsia="楷体_GB2312" w:hAnsi="楷体"/>
          <w:sz w:val="24"/>
          <w:szCs w:val="24"/>
        </w:rPr>
      </w:pPr>
      <w:r w:rsidRPr="003E226A">
        <w:rPr>
          <w:rFonts w:ascii="楷体_GB2312" w:eastAsia="楷体_GB2312" w:hAnsi="楷体" w:hint="eastAsia"/>
          <w:sz w:val="24"/>
          <w:szCs w:val="24"/>
        </w:rPr>
        <w:t>通信产品</w:t>
      </w:r>
      <w:r>
        <w:rPr>
          <w:rFonts w:ascii="楷体_GB2312" w:eastAsia="楷体_GB2312" w:hAnsi="楷体" w:hint="eastAsia"/>
          <w:sz w:val="24"/>
          <w:szCs w:val="24"/>
        </w:rPr>
        <w:t>接入</w:t>
      </w:r>
      <w:r w:rsidRPr="003E226A">
        <w:rPr>
          <w:rFonts w:ascii="楷体_GB2312" w:eastAsia="楷体_GB2312" w:hAnsi="楷体" w:hint="eastAsia"/>
          <w:sz w:val="24"/>
          <w:szCs w:val="24"/>
        </w:rPr>
        <w:t>服务协议编号：</w:t>
      </w:r>
    </w:p>
    <w:p w:rsidR="00A27871" w:rsidRDefault="00A27871" w:rsidP="00A27871">
      <w:pPr>
        <w:pStyle w:val="a4"/>
        <w:snapToGrid w:val="0"/>
        <w:spacing w:line="240" w:lineRule="atLeast"/>
        <w:ind w:firstLineChars="200" w:firstLine="480"/>
        <w:rPr>
          <w:rFonts w:ascii="楷体_GB2312" w:eastAsia="楷体_GB2312" w:hAnsi="楷体"/>
          <w:sz w:val="24"/>
          <w:szCs w:val="24"/>
        </w:rPr>
      </w:pPr>
      <w:r>
        <w:rPr>
          <w:rFonts w:ascii="楷体_GB2312" w:eastAsia="楷体_GB2312" w:hAnsi="楷体" w:hint="eastAsia"/>
          <w:sz w:val="24"/>
          <w:szCs w:val="24"/>
        </w:rPr>
        <w:t>登记编号(注:</w:t>
      </w:r>
      <w:r w:rsidRPr="00A42E96">
        <w:rPr>
          <w:rFonts w:ascii="楷体_GB2312" w:eastAsia="楷体_GB2312" w:hAnsi="楷体" w:hint="eastAsia"/>
          <w:sz w:val="24"/>
          <w:szCs w:val="24"/>
        </w:rPr>
        <w:t xml:space="preserve"> </w:t>
      </w:r>
      <w:r>
        <w:rPr>
          <w:rFonts w:ascii="楷体_GB2312" w:eastAsia="楷体_GB2312" w:hAnsi="楷体" w:hint="eastAsia"/>
          <w:sz w:val="24"/>
          <w:szCs w:val="24"/>
        </w:rPr>
        <w:t>由上交所技术公司填写):</w:t>
      </w:r>
    </w:p>
    <w:p w:rsidR="00A27871" w:rsidRDefault="00A27871" w:rsidP="00A27871">
      <w:pPr>
        <w:pStyle w:val="a4"/>
        <w:snapToGrid w:val="0"/>
        <w:spacing w:line="240" w:lineRule="atLeast"/>
        <w:ind w:firstLineChars="200" w:firstLine="480"/>
        <w:rPr>
          <w:rFonts w:ascii="楷体_GB2312" w:eastAsia="楷体_GB2312" w:hAnsi="楷体"/>
          <w:sz w:val="24"/>
          <w:szCs w:val="24"/>
        </w:rPr>
      </w:pPr>
    </w:p>
    <w:p w:rsidR="00A27871" w:rsidRPr="00BA1FC4" w:rsidRDefault="00A27871" w:rsidP="00A27871">
      <w:pPr>
        <w:pStyle w:val="a4"/>
        <w:snapToGrid w:val="0"/>
        <w:spacing w:line="240" w:lineRule="atLeast"/>
        <w:ind w:firstLineChars="200" w:firstLine="480"/>
        <w:rPr>
          <w:rFonts w:ascii="楷体_GB2312" w:eastAsia="楷体_GB2312" w:hAnsi="楷体"/>
          <w:sz w:val="24"/>
          <w:szCs w:val="24"/>
        </w:rPr>
      </w:pPr>
      <w:r w:rsidRPr="00BA1FC4">
        <w:rPr>
          <w:rFonts w:ascii="楷体_GB2312" w:eastAsia="楷体_GB2312" w:hAnsi="楷体" w:hint="eastAsia"/>
          <w:sz w:val="24"/>
          <w:szCs w:val="24"/>
        </w:rPr>
        <w:t>联系人：</w:t>
      </w:r>
    </w:p>
    <w:p w:rsidR="00A27871" w:rsidRPr="00BA1FC4" w:rsidRDefault="00A27871" w:rsidP="00A27871">
      <w:pPr>
        <w:pStyle w:val="a4"/>
        <w:snapToGrid w:val="0"/>
        <w:spacing w:line="240" w:lineRule="atLeast"/>
        <w:ind w:firstLineChars="200" w:firstLine="480"/>
        <w:rPr>
          <w:rFonts w:ascii="楷体_GB2312" w:eastAsia="楷体_GB2312" w:hAnsi="楷体"/>
          <w:sz w:val="24"/>
          <w:szCs w:val="24"/>
        </w:rPr>
      </w:pPr>
      <w:r>
        <w:rPr>
          <w:rFonts w:ascii="楷体_GB2312" w:eastAsia="楷体_GB2312" w:hAnsi="楷体" w:hint="eastAsia"/>
          <w:sz w:val="24"/>
          <w:szCs w:val="24"/>
        </w:rPr>
        <w:t>联系</w:t>
      </w:r>
      <w:r w:rsidRPr="00BA1FC4">
        <w:rPr>
          <w:rFonts w:ascii="楷体_GB2312" w:eastAsia="楷体_GB2312" w:hAnsi="楷体" w:hint="eastAsia"/>
          <w:sz w:val="24"/>
          <w:szCs w:val="24"/>
        </w:rPr>
        <w:t>电话(区号)：</w:t>
      </w:r>
    </w:p>
    <w:p w:rsidR="00A27871" w:rsidRDefault="00A27871" w:rsidP="00A27871">
      <w:pPr>
        <w:pStyle w:val="a4"/>
        <w:snapToGrid w:val="0"/>
        <w:spacing w:line="240" w:lineRule="atLeast"/>
        <w:ind w:firstLineChars="200" w:firstLine="480"/>
        <w:rPr>
          <w:rFonts w:ascii="楷体_GB2312" w:eastAsia="楷体_GB2312" w:hAnsi="楷体"/>
          <w:sz w:val="24"/>
          <w:szCs w:val="24"/>
        </w:rPr>
      </w:pPr>
      <w:r w:rsidRPr="00BA1FC4">
        <w:rPr>
          <w:rFonts w:ascii="楷体_GB2312" w:eastAsia="楷体_GB2312" w:hAnsi="楷体" w:hint="eastAsia"/>
          <w:sz w:val="24"/>
          <w:szCs w:val="24"/>
        </w:rPr>
        <w:t>电子邮件：</w:t>
      </w:r>
    </w:p>
    <w:p w:rsidR="00A27871" w:rsidRPr="00BA1FC4" w:rsidRDefault="00A27871" w:rsidP="00A27871">
      <w:pPr>
        <w:pStyle w:val="a4"/>
        <w:snapToGrid w:val="0"/>
        <w:spacing w:line="240" w:lineRule="atLeast"/>
        <w:ind w:firstLineChars="200" w:firstLine="480"/>
        <w:rPr>
          <w:rFonts w:ascii="楷体_GB2312" w:eastAsia="楷体_GB2312" w:hAnsi="楷体"/>
          <w:sz w:val="24"/>
          <w:szCs w:val="24"/>
        </w:rPr>
      </w:pPr>
      <w:r>
        <w:rPr>
          <w:rFonts w:ascii="楷体_GB2312" w:eastAsia="楷体_GB2312" w:hAnsi="楷体" w:hint="eastAsia"/>
          <w:sz w:val="24"/>
          <w:szCs w:val="24"/>
        </w:rPr>
        <w:t>联系地址：</w:t>
      </w:r>
    </w:p>
    <w:p w:rsidR="00DA212E" w:rsidRPr="00BA1FC4" w:rsidRDefault="00DA212E" w:rsidP="00A27871">
      <w:pPr>
        <w:pStyle w:val="a4"/>
        <w:snapToGrid w:val="0"/>
        <w:spacing w:line="240" w:lineRule="atLeast"/>
        <w:ind w:firstLineChars="200" w:firstLine="480"/>
        <w:rPr>
          <w:rFonts w:ascii="楷体_GB2312" w:eastAsia="楷体_GB2312" w:hAnsi="楷体"/>
          <w:sz w:val="24"/>
          <w:szCs w:val="24"/>
        </w:rPr>
      </w:pPr>
    </w:p>
    <w:p w:rsidR="00A27871" w:rsidRPr="00D82CE4" w:rsidRDefault="00A27871" w:rsidP="00A27871">
      <w:pPr>
        <w:pStyle w:val="a4"/>
        <w:snapToGrid w:val="0"/>
        <w:spacing w:line="240" w:lineRule="atLeast"/>
        <w:ind w:firstLineChars="200" w:firstLine="480"/>
        <w:rPr>
          <w:rFonts w:ascii="楷体_GB2312" w:eastAsia="楷体_GB2312" w:hAnsi="楷体"/>
          <w:sz w:val="24"/>
          <w:szCs w:val="24"/>
        </w:rPr>
      </w:pPr>
      <w:r w:rsidRPr="00D82CE4">
        <w:rPr>
          <w:rFonts w:ascii="楷体_GB2312" w:eastAsia="楷体_GB2312" w:hAnsi="楷体" w:hint="eastAsia"/>
          <w:sz w:val="24"/>
          <w:szCs w:val="24"/>
          <w:shd w:val="pct15" w:color="auto" w:fill="FFFFFF"/>
        </w:rPr>
        <w:t>建站地址（</w:t>
      </w:r>
      <w:r w:rsidRPr="00D82CE4">
        <w:rPr>
          <w:rFonts w:ascii="楷体_GB2312" w:eastAsia="楷体_GB2312" w:hAnsi="楷体" w:hint="eastAsia"/>
          <w:b/>
          <w:sz w:val="24"/>
          <w:szCs w:val="24"/>
          <w:shd w:val="pct15" w:color="auto" w:fill="FFFFFF"/>
        </w:rPr>
        <w:t>单选</w:t>
      </w:r>
      <w:r w:rsidRPr="00D82CE4">
        <w:rPr>
          <w:rFonts w:ascii="楷体_GB2312" w:eastAsia="楷体_GB2312" w:hAnsi="楷体" w:hint="eastAsia"/>
          <w:sz w:val="24"/>
          <w:szCs w:val="24"/>
          <w:shd w:val="pct15" w:color="auto" w:fill="FFFFFF"/>
        </w:rPr>
        <w:t>）：</w:t>
      </w:r>
      <w:r w:rsidRPr="00D82CE4">
        <w:rPr>
          <w:rFonts w:ascii="楷体_GB2312" w:eastAsia="楷体_GB2312" w:hAnsi="楷体" w:hint="eastAsia"/>
          <w:sz w:val="24"/>
          <w:szCs w:val="24"/>
        </w:rPr>
        <w:t xml:space="preserve">     </w:t>
      </w:r>
    </w:p>
    <w:p w:rsidR="00A27871" w:rsidRDefault="00A27871" w:rsidP="00A27871">
      <w:pPr>
        <w:framePr w:hSpace="180" w:wrap="around" w:vAnchor="text" w:hAnchor="text" w:y="1"/>
        <w:ind w:leftChars="500" w:left="1050"/>
        <w:suppressOverlap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□证券技术大厦</w:t>
      </w:r>
      <w:r w:rsidRPr="00201533">
        <w:rPr>
          <w:rFonts w:ascii="楷体" w:eastAsia="楷体" w:hAnsi="楷体" w:hint="eastAsia"/>
          <w:sz w:val="24"/>
        </w:rPr>
        <w:t>数据中心</w:t>
      </w:r>
      <w:r>
        <w:rPr>
          <w:rFonts w:ascii="楷体" w:eastAsia="楷体" w:hAnsi="楷体" w:hint="eastAsia"/>
          <w:sz w:val="24"/>
        </w:rPr>
        <w:t xml:space="preserve">  </w:t>
      </w:r>
      <w:r w:rsidRPr="00201533">
        <w:rPr>
          <w:rFonts w:ascii="楷体" w:eastAsia="楷体" w:hAnsi="楷体" w:hint="eastAsia"/>
          <w:sz w:val="24"/>
        </w:rPr>
        <w:t>_______机房_______机柜</w:t>
      </w:r>
    </w:p>
    <w:p w:rsidR="00A27871" w:rsidRDefault="00A27871" w:rsidP="00A27871">
      <w:pPr>
        <w:framePr w:hSpace="180" w:wrap="around" w:vAnchor="text" w:hAnchor="text" w:y="1"/>
        <w:ind w:leftChars="500" w:left="1050"/>
        <w:suppressOverlap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 w:val="24"/>
        </w:rPr>
        <w:tab/>
      </w:r>
      <w:r w:rsidRPr="00D82CE4">
        <w:rPr>
          <w:rFonts w:ascii="楷体" w:eastAsia="楷体" w:hAnsi="楷体" w:hint="eastAsia"/>
          <w:szCs w:val="21"/>
        </w:rPr>
        <w:t>（数据中心服务协议编号：</w:t>
      </w:r>
      <w:r w:rsidRPr="00D82CE4">
        <w:rPr>
          <w:rFonts w:ascii="楷体" w:eastAsia="楷体" w:hAnsi="楷体" w:hint="eastAsia"/>
          <w:szCs w:val="21"/>
          <w:u w:val="single"/>
        </w:rPr>
        <w:t xml:space="preserve">                 </w:t>
      </w:r>
      <w:r w:rsidRPr="00D82CE4">
        <w:rPr>
          <w:rFonts w:ascii="楷体" w:eastAsia="楷体" w:hAnsi="楷体" w:hint="eastAsia"/>
          <w:szCs w:val="21"/>
        </w:rPr>
        <w:t>）</w:t>
      </w:r>
    </w:p>
    <w:p w:rsidR="002B726F" w:rsidRDefault="00B968A4" w:rsidP="002B726F">
      <w:pPr>
        <w:framePr w:hSpace="180" w:wrap="around" w:vAnchor="text" w:hAnchor="text" w:y="1"/>
        <w:ind w:leftChars="500" w:left="1050" w:firstLine="408"/>
        <w:suppressOverlap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接口类型</w:t>
      </w:r>
    </w:p>
    <w:p w:rsidR="002B726F" w:rsidRDefault="00B968A4" w:rsidP="002B726F">
      <w:pPr>
        <w:framePr w:hSpace="180" w:wrap="around" w:vAnchor="text" w:hAnchor="text" w:y="1"/>
        <w:ind w:leftChars="500" w:left="1050" w:firstLine="408"/>
        <w:suppressOverlap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 xml:space="preserve">  </w:t>
      </w:r>
      <w:r>
        <w:rPr>
          <w:rFonts w:ascii="楷体" w:eastAsia="楷体" w:hAnsi="楷体" w:hint="eastAsia"/>
          <w:sz w:val="24"/>
        </w:rPr>
        <w:t>○ RJ45</w:t>
      </w:r>
      <w:r w:rsidR="00DA212E">
        <w:rPr>
          <w:rFonts w:ascii="楷体" w:eastAsia="楷体" w:hAnsi="楷体" w:hint="eastAsia"/>
          <w:sz w:val="24"/>
        </w:rPr>
        <w:t xml:space="preserve">  </w:t>
      </w:r>
      <w:r>
        <w:rPr>
          <w:rFonts w:ascii="楷体" w:eastAsia="楷体" w:hAnsi="楷体" w:hint="eastAsia"/>
          <w:sz w:val="24"/>
        </w:rPr>
        <w:t>○多</w:t>
      </w:r>
      <w:proofErr w:type="gramStart"/>
      <w:r>
        <w:rPr>
          <w:rFonts w:ascii="楷体" w:eastAsia="楷体" w:hAnsi="楷体" w:hint="eastAsia"/>
          <w:sz w:val="24"/>
        </w:rPr>
        <w:t>模光口</w:t>
      </w:r>
      <w:proofErr w:type="gramEnd"/>
    </w:p>
    <w:p w:rsidR="00A27871" w:rsidRDefault="00546557" w:rsidP="00A27871">
      <w:pPr>
        <w:pStyle w:val="a4"/>
        <w:snapToGrid w:val="0"/>
        <w:spacing w:line="240" w:lineRule="atLeast"/>
        <w:rPr>
          <w:rFonts w:ascii="楷体_GB2312" w:eastAsia="楷体_GB2312" w:hAnsi="宋体" w:cs="宋体"/>
          <w:color w:val="000000"/>
          <w:kern w:val="0"/>
          <w:sz w:val="24"/>
        </w:rPr>
      </w:pPr>
      <w:r>
        <w:rPr>
          <w:rFonts w:ascii="楷体" w:eastAsia="楷体" w:hAnsi="楷体" w:hint="eastAsia"/>
          <w:sz w:val="24"/>
        </w:rPr>
        <w:t xml:space="preserve">         </w:t>
      </w:r>
      <w:r w:rsidR="00A27871">
        <w:rPr>
          <w:rFonts w:ascii="楷体" w:eastAsia="楷体" w:hAnsi="楷体" w:hint="eastAsia"/>
          <w:sz w:val="24"/>
        </w:rPr>
        <w:t>□</w:t>
      </w:r>
      <w:r w:rsidR="00A27871">
        <w:rPr>
          <w:rFonts w:ascii="楷体_GB2312" w:eastAsia="楷体_GB2312" w:hAnsi="宋体" w:cs="宋体" w:hint="eastAsia"/>
          <w:color w:val="000000"/>
          <w:kern w:val="0"/>
          <w:sz w:val="24"/>
        </w:rPr>
        <w:t>金</w:t>
      </w:r>
      <w:proofErr w:type="gramStart"/>
      <w:r w:rsidR="00A27871">
        <w:rPr>
          <w:rFonts w:ascii="楷体_GB2312" w:eastAsia="楷体_GB2312" w:hAnsi="宋体" w:cs="宋体" w:hint="eastAsia"/>
          <w:color w:val="000000"/>
          <w:kern w:val="0"/>
          <w:sz w:val="24"/>
        </w:rPr>
        <w:t>桥数据</w:t>
      </w:r>
      <w:proofErr w:type="gramEnd"/>
      <w:r w:rsidR="00A27871">
        <w:rPr>
          <w:rFonts w:ascii="楷体_GB2312" w:eastAsia="楷体_GB2312" w:hAnsi="宋体" w:cs="宋体" w:hint="eastAsia"/>
          <w:color w:val="000000"/>
          <w:kern w:val="0"/>
          <w:sz w:val="24"/>
        </w:rPr>
        <w:t>中心</w:t>
      </w:r>
    </w:p>
    <w:p w:rsidR="00A27871" w:rsidRPr="00564DF4" w:rsidRDefault="00A27871" w:rsidP="00A27871">
      <w:pPr>
        <w:pStyle w:val="a4"/>
        <w:snapToGrid w:val="0"/>
        <w:spacing w:line="240" w:lineRule="atLeast"/>
        <w:rPr>
          <w:rFonts w:ascii="楷体" w:eastAsia="楷体" w:hAnsi="楷体"/>
          <w:sz w:val="24"/>
        </w:rPr>
      </w:pPr>
      <w:r>
        <w:rPr>
          <w:rFonts w:ascii="楷体_GB2312" w:eastAsia="楷体_GB2312" w:hAnsi="宋体" w:cs="宋体" w:hint="eastAsia"/>
          <w:color w:val="000000"/>
          <w:kern w:val="0"/>
          <w:sz w:val="24"/>
        </w:rPr>
        <w:t xml:space="preserve">                </w:t>
      </w:r>
      <w:r>
        <w:rPr>
          <w:rFonts w:ascii="楷体" w:eastAsia="楷体" w:hAnsi="楷体" w:hint="eastAsia"/>
          <w:sz w:val="24"/>
        </w:rPr>
        <w:t>○</w:t>
      </w:r>
      <w:r>
        <w:rPr>
          <w:rFonts w:ascii="楷体_GB2312" w:eastAsia="楷体_GB2312" w:hAnsi="宋体" w:cs="宋体" w:hint="eastAsia"/>
          <w:color w:val="000000"/>
          <w:kern w:val="0"/>
          <w:sz w:val="24"/>
        </w:rPr>
        <w:t>机</w:t>
      </w:r>
      <w:r>
        <w:rPr>
          <w:rFonts w:ascii="楷体" w:eastAsia="楷体" w:hAnsi="楷体" w:hint="eastAsia"/>
          <w:sz w:val="24"/>
        </w:rPr>
        <w:t xml:space="preserve">房 </w:t>
      </w:r>
      <w:r>
        <w:rPr>
          <w:rFonts w:ascii="楷体" w:eastAsia="楷体" w:hAnsi="楷体" w:hint="eastAsia"/>
          <w:sz w:val="24"/>
          <w:u w:val="single"/>
        </w:rPr>
        <w:t xml:space="preserve">     </w:t>
      </w:r>
      <w:r w:rsidRPr="00564DF4">
        <w:rPr>
          <w:rFonts w:ascii="楷体" w:eastAsia="楷体" w:hAnsi="楷体" w:hint="eastAsia"/>
          <w:sz w:val="24"/>
        </w:rPr>
        <w:t>机房</w:t>
      </w:r>
    </w:p>
    <w:p w:rsidR="00A27871" w:rsidRDefault="00A27871" w:rsidP="00A27871">
      <w:pPr>
        <w:pStyle w:val="a4"/>
        <w:snapToGrid w:val="0"/>
        <w:spacing w:line="240" w:lineRule="atLeas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ab/>
      </w:r>
      <w:r>
        <w:rPr>
          <w:rFonts w:ascii="楷体" w:eastAsia="楷体" w:hAnsi="楷体" w:hint="eastAsia"/>
          <w:sz w:val="24"/>
        </w:rPr>
        <w:tab/>
      </w:r>
      <w:r>
        <w:rPr>
          <w:rFonts w:ascii="楷体" w:eastAsia="楷体" w:hAnsi="楷体" w:hint="eastAsia"/>
          <w:sz w:val="24"/>
        </w:rPr>
        <w:tab/>
      </w:r>
      <w:r>
        <w:rPr>
          <w:rFonts w:ascii="楷体" w:eastAsia="楷体" w:hAnsi="楷体" w:hint="eastAsia"/>
          <w:sz w:val="24"/>
        </w:rPr>
        <w:tab/>
      </w:r>
      <w:r>
        <w:rPr>
          <w:rFonts w:ascii="楷体" w:eastAsia="楷体" w:hAnsi="楷体" w:hint="eastAsia"/>
          <w:sz w:val="24"/>
        </w:rPr>
        <w:tab/>
      </w:r>
      <w:r w:rsidRPr="00D82CE4">
        <w:rPr>
          <w:rFonts w:ascii="楷体" w:eastAsia="楷体" w:hAnsi="楷体" w:hint="eastAsia"/>
          <w:szCs w:val="21"/>
        </w:rPr>
        <w:t>（数据中心服务协议编号：</w:t>
      </w:r>
      <w:r w:rsidRPr="00D82CE4">
        <w:rPr>
          <w:rFonts w:ascii="楷体" w:eastAsia="楷体" w:hAnsi="楷体" w:hint="eastAsia"/>
          <w:szCs w:val="21"/>
          <w:u w:val="single"/>
        </w:rPr>
        <w:t xml:space="preserve">                 </w:t>
      </w:r>
      <w:r w:rsidRPr="00D82CE4">
        <w:rPr>
          <w:rFonts w:ascii="楷体" w:eastAsia="楷体" w:hAnsi="楷体" w:hint="eastAsia"/>
          <w:szCs w:val="21"/>
        </w:rPr>
        <w:t>）</w:t>
      </w:r>
    </w:p>
    <w:p w:rsidR="00A27871" w:rsidRDefault="00A27871" w:rsidP="00A27871">
      <w:pPr>
        <w:pStyle w:val="a4"/>
        <w:snapToGrid w:val="0"/>
        <w:spacing w:line="240" w:lineRule="atLeast"/>
        <w:rPr>
          <w:rFonts w:ascii="楷体" w:eastAsia="楷体" w:hAnsi="楷体"/>
          <w:b/>
          <w:sz w:val="18"/>
          <w:szCs w:val="18"/>
        </w:rPr>
      </w:pPr>
      <w:r>
        <w:rPr>
          <w:rFonts w:ascii="楷体" w:eastAsia="楷体" w:hAnsi="楷体" w:hint="eastAsia"/>
          <w:sz w:val="24"/>
        </w:rPr>
        <w:tab/>
      </w:r>
      <w:r>
        <w:rPr>
          <w:rFonts w:ascii="楷体" w:eastAsia="楷体" w:hAnsi="楷体" w:hint="eastAsia"/>
          <w:sz w:val="24"/>
        </w:rPr>
        <w:tab/>
        <w:t xml:space="preserve">         ○金融云 </w:t>
      </w:r>
      <w:r w:rsidRPr="0097212F">
        <w:rPr>
          <w:rFonts w:ascii="楷体" w:eastAsia="楷体" w:hAnsi="楷体" w:hint="eastAsia"/>
          <w:b/>
          <w:sz w:val="18"/>
          <w:szCs w:val="18"/>
        </w:rPr>
        <w:t>（请填写附表3）</w:t>
      </w:r>
    </w:p>
    <w:p w:rsidR="008A2ACB" w:rsidRPr="008A2ACB" w:rsidRDefault="00A27871" w:rsidP="00A27871">
      <w:pPr>
        <w:ind w:leftChars="500" w:left="1050" w:firstLineChars="500" w:firstLine="105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（金融</w:t>
      </w:r>
      <w:proofErr w:type="gramStart"/>
      <w:r>
        <w:rPr>
          <w:rFonts w:ascii="楷体" w:eastAsia="楷体" w:hAnsi="楷体" w:hint="eastAsia"/>
          <w:szCs w:val="21"/>
        </w:rPr>
        <w:t>云</w:t>
      </w:r>
      <w:r w:rsidRPr="00D82CE4">
        <w:rPr>
          <w:rFonts w:ascii="楷体" w:eastAsia="楷体" w:hAnsi="楷体" w:hint="eastAsia"/>
          <w:szCs w:val="21"/>
        </w:rPr>
        <w:t>服务</w:t>
      </w:r>
      <w:proofErr w:type="gramEnd"/>
      <w:r w:rsidRPr="00D82CE4">
        <w:rPr>
          <w:rFonts w:ascii="楷体" w:eastAsia="楷体" w:hAnsi="楷体" w:hint="eastAsia"/>
          <w:szCs w:val="21"/>
        </w:rPr>
        <w:t>协议编号：</w:t>
      </w:r>
      <w:r w:rsidRPr="00D82CE4">
        <w:rPr>
          <w:rFonts w:ascii="楷体" w:eastAsia="楷体" w:hAnsi="楷体" w:hint="eastAsia"/>
          <w:szCs w:val="21"/>
          <w:u w:val="single"/>
        </w:rPr>
        <w:t xml:space="preserve">          </w:t>
      </w:r>
      <w:r>
        <w:rPr>
          <w:rFonts w:ascii="楷体" w:eastAsia="楷体" w:hAnsi="楷体" w:hint="eastAsia"/>
          <w:szCs w:val="21"/>
          <w:u w:val="single"/>
        </w:rPr>
        <w:t xml:space="preserve">  </w:t>
      </w:r>
      <w:r w:rsidRPr="00D82CE4">
        <w:rPr>
          <w:rFonts w:ascii="楷体" w:eastAsia="楷体" w:hAnsi="楷体" w:hint="eastAsia"/>
          <w:szCs w:val="21"/>
          <w:u w:val="single"/>
        </w:rPr>
        <w:t xml:space="preserve">       </w:t>
      </w:r>
      <w:r w:rsidRPr="00D82CE4">
        <w:rPr>
          <w:rFonts w:ascii="楷体" w:eastAsia="楷体" w:hAnsi="楷体" w:hint="eastAsia"/>
          <w:szCs w:val="21"/>
        </w:rPr>
        <w:t>）</w:t>
      </w:r>
    </w:p>
    <w:p w:rsidR="00A27871" w:rsidRDefault="00A27871" w:rsidP="00A27871">
      <w:pPr>
        <w:pStyle w:val="a4"/>
        <w:snapToGrid w:val="0"/>
        <w:spacing w:line="240" w:lineRule="atLeast"/>
        <w:rPr>
          <w:rFonts w:ascii="楷体_GB2312" w:eastAsia="楷体_GB2312" w:hAnsi="宋体" w:cs="宋体"/>
          <w:color w:val="000000"/>
          <w:kern w:val="0"/>
          <w:sz w:val="24"/>
        </w:rPr>
      </w:pPr>
      <w:r>
        <w:rPr>
          <w:rFonts w:ascii="楷体" w:eastAsia="楷体" w:hAnsi="楷体" w:hint="eastAsia"/>
          <w:sz w:val="24"/>
        </w:rPr>
        <w:t xml:space="preserve">         □</w:t>
      </w:r>
      <w:r>
        <w:rPr>
          <w:rFonts w:ascii="楷体_GB2312" w:eastAsia="楷体_GB2312" w:hAnsi="宋体" w:cs="宋体" w:hint="eastAsia"/>
          <w:color w:val="000000"/>
          <w:kern w:val="0"/>
          <w:sz w:val="24"/>
        </w:rPr>
        <w:t>北京数据中心</w:t>
      </w:r>
    </w:p>
    <w:p w:rsidR="00A27871" w:rsidRDefault="00A27871" w:rsidP="00A27871">
      <w:pPr>
        <w:pStyle w:val="a4"/>
        <w:snapToGrid w:val="0"/>
        <w:spacing w:line="240" w:lineRule="atLeast"/>
        <w:ind w:left="1680"/>
        <w:rPr>
          <w:rFonts w:ascii="楷体" w:eastAsia="楷体" w:hAnsi="楷体"/>
          <w:b/>
          <w:sz w:val="18"/>
          <w:szCs w:val="18"/>
        </w:rPr>
      </w:pPr>
      <w:r>
        <w:rPr>
          <w:rFonts w:ascii="楷体" w:eastAsia="楷体" w:hAnsi="楷体" w:hint="eastAsia"/>
          <w:sz w:val="24"/>
        </w:rPr>
        <w:t xml:space="preserve">  ○金融云 </w:t>
      </w:r>
      <w:r w:rsidRPr="0097212F">
        <w:rPr>
          <w:rFonts w:ascii="楷体" w:eastAsia="楷体" w:hAnsi="楷体" w:hint="eastAsia"/>
          <w:b/>
          <w:sz w:val="18"/>
          <w:szCs w:val="18"/>
        </w:rPr>
        <w:t>（请填写附表3）</w:t>
      </w:r>
    </w:p>
    <w:p w:rsidR="00A27871" w:rsidRDefault="00A27871" w:rsidP="00A27871">
      <w:pPr>
        <w:ind w:leftChars="500" w:left="1050" w:firstLineChars="500" w:firstLine="105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（金融</w:t>
      </w:r>
      <w:proofErr w:type="gramStart"/>
      <w:r>
        <w:rPr>
          <w:rFonts w:ascii="楷体" w:eastAsia="楷体" w:hAnsi="楷体" w:hint="eastAsia"/>
          <w:szCs w:val="21"/>
        </w:rPr>
        <w:t>云</w:t>
      </w:r>
      <w:r w:rsidRPr="00D82CE4">
        <w:rPr>
          <w:rFonts w:ascii="楷体" w:eastAsia="楷体" w:hAnsi="楷体" w:hint="eastAsia"/>
          <w:szCs w:val="21"/>
        </w:rPr>
        <w:t>服务</w:t>
      </w:r>
      <w:proofErr w:type="gramEnd"/>
      <w:r w:rsidRPr="00D82CE4">
        <w:rPr>
          <w:rFonts w:ascii="楷体" w:eastAsia="楷体" w:hAnsi="楷体" w:hint="eastAsia"/>
          <w:szCs w:val="21"/>
        </w:rPr>
        <w:t>协议编号：</w:t>
      </w:r>
      <w:r w:rsidRPr="00D82CE4">
        <w:rPr>
          <w:rFonts w:ascii="楷体" w:eastAsia="楷体" w:hAnsi="楷体" w:hint="eastAsia"/>
          <w:szCs w:val="21"/>
          <w:u w:val="single"/>
        </w:rPr>
        <w:t xml:space="preserve">          </w:t>
      </w:r>
      <w:r>
        <w:rPr>
          <w:rFonts w:ascii="楷体" w:eastAsia="楷体" w:hAnsi="楷体" w:hint="eastAsia"/>
          <w:szCs w:val="21"/>
          <w:u w:val="single"/>
        </w:rPr>
        <w:t xml:space="preserve">  </w:t>
      </w:r>
      <w:r w:rsidRPr="00D82CE4">
        <w:rPr>
          <w:rFonts w:ascii="楷体" w:eastAsia="楷体" w:hAnsi="楷体" w:hint="eastAsia"/>
          <w:szCs w:val="21"/>
          <w:u w:val="single"/>
        </w:rPr>
        <w:t xml:space="preserve">       </w:t>
      </w:r>
      <w:r w:rsidRPr="00D82CE4">
        <w:rPr>
          <w:rFonts w:ascii="楷体" w:eastAsia="楷体" w:hAnsi="楷体" w:hint="eastAsia"/>
          <w:szCs w:val="21"/>
        </w:rPr>
        <w:t>）</w:t>
      </w:r>
    </w:p>
    <w:p w:rsidR="00B968A4" w:rsidRDefault="00B968A4" w:rsidP="00A27871">
      <w:pPr>
        <w:pStyle w:val="a4"/>
        <w:snapToGrid w:val="0"/>
        <w:spacing w:line="240" w:lineRule="atLeast"/>
        <w:ind w:firstLineChars="200" w:firstLine="480"/>
        <w:rPr>
          <w:rFonts w:ascii="黑体" w:eastAsia="黑体"/>
          <w:sz w:val="24"/>
          <w:szCs w:val="24"/>
        </w:rPr>
      </w:pPr>
    </w:p>
    <w:p w:rsidR="00B968A4" w:rsidRPr="00BA1FC4" w:rsidRDefault="00B968A4" w:rsidP="00A27871">
      <w:pPr>
        <w:pStyle w:val="a4"/>
        <w:snapToGrid w:val="0"/>
        <w:spacing w:line="240" w:lineRule="atLeast"/>
        <w:ind w:firstLineChars="200" w:firstLine="480"/>
        <w:rPr>
          <w:rFonts w:ascii="黑体" w:eastAsia="黑体"/>
          <w:sz w:val="24"/>
          <w:szCs w:val="24"/>
        </w:rPr>
      </w:pPr>
    </w:p>
    <w:p w:rsidR="00A27871" w:rsidRDefault="00A27871" w:rsidP="00A27871">
      <w:pPr>
        <w:pStyle w:val="a4"/>
        <w:snapToGrid w:val="0"/>
        <w:spacing w:line="240" w:lineRule="atLeast"/>
        <w:ind w:firstLineChars="200" w:firstLine="480"/>
        <w:rPr>
          <w:rFonts w:ascii="楷体_GB2312" w:eastAsia="楷体_GB2312" w:hAnsi="楷体"/>
          <w:sz w:val="24"/>
          <w:szCs w:val="24"/>
        </w:rPr>
      </w:pPr>
      <w:r w:rsidRPr="00D82CE4">
        <w:rPr>
          <w:rFonts w:ascii="楷体_GB2312" w:eastAsia="楷体_GB2312" w:hAnsi="楷体" w:hint="eastAsia"/>
          <w:sz w:val="24"/>
          <w:szCs w:val="24"/>
          <w:shd w:val="pct15" w:color="auto" w:fill="FFFFFF"/>
        </w:rPr>
        <w:t>开通业务（</w:t>
      </w:r>
      <w:r>
        <w:rPr>
          <w:rFonts w:ascii="楷体_GB2312" w:eastAsia="楷体_GB2312" w:hAnsi="楷体" w:hint="eastAsia"/>
          <w:b/>
          <w:sz w:val="24"/>
          <w:szCs w:val="24"/>
          <w:shd w:val="pct15" w:color="auto" w:fill="FFFFFF"/>
        </w:rPr>
        <w:t>单选</w:t>
      </w:r>
      <w:r w:rsidRPr="00D82CE4">
        <w:rPr>
          <w:rFonts w:ascii="楷体_GB2312" w:eastAsia="楷体_GB2312" w:hAnsi="楷体" w:hint="eastAsia"/>
          <w:sz w:val="24"/>
          <w:szCs w:val="24"/>
          <w:shd w:val="pct15" w:color="auto" w:fill="FFFFFF"/>
        </w:rPr>
        <w:t>）：</w:t>
      </w:r>
      <w:r w:rsidRPr="00BA1FC4">
        <w:rPr>
          <w:rFonts w:ascii="楷体_GB2312" w:eastAsia="楷体_GB2312" w:hAnsi="楷体" w:hint="eastAsia"/>
          <w:sz w:val="24"/>
          <w:szCs w:val="24"/>
        </w:rPr>
        <w:t xml:space="preserve">     </w:t>
      </w:r>
    </w:p>
    <w:p w:rsidR="00A27871" w:rsidRPr="00CA5F4D" w:rsidRDefault="00A27871" w:rsidP="00A27871">
      <w:pPr>
        <w:ind w:leftChars="500" w:left="105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□接入交易系统接入网络</w:t>
      </w:r>
      <w:r w:rsidRPr="00CA5F4D">
        <w:rPr>
          <w:rFonts w:ascii="楷体" w:eastAsia="楷体" w:hAnsi="楷体" w:hint="eastAsia"/>
          <w:sz w:val="24"/>
        </w:rPr>
        <w:t>（</w:t>
      </w:r>
      <w:r>
        <w:rPr>
          <w:rFonts w:ascii="楷体" w:eastAsia="楷体" w:hAnsi="楷体" w:hint="eastAsia"/>
          <w:sz w:val="24"/>
          <w:u w:val="single"/>
        </w:rPr>
        <w:t xml:space="preserve">    </w:t>
      </w:r>
      <w:r w:rsidRPr="00CA5F4D">
        <w:rPr>
          <w:rFonts w:ascii="楷体" w:eastAsia="楷体" w:hAnsi="楷体" w:hint="eastAsia"/>
          <w:sz w:val="24"/>
        </w:rPr>
        <w:t>对端口）</w:t>
      </w:r>
    </w:p>
    <w:p w:rsidR="00A27871" w:rsidRDefault="00A27871" w:rsidP="00A27871">
      <w:pPr>
        <w:ind w:leftChars="500" w:left="1050"/>
        <w:rPr>
          <w:rFonts w:ascii="楷体" w:eastAsia="楷体" w:hAnsi="楷体"/>
          <w:sz w:val="24"/>
        </w:rPr>
      </w:pPr>
      <w:r w:rsidRPr="00CA5F4D">
        <w:rPr>
          <w:rFonts w:ascii="楷体" w:eastAsia="楷体" w:hAnsi="楷体" w:hint="eastAsia"/>
          <w:sz w:val="24"/>
        </w:rPr>
        <w:t>□接入行情系统接入网络（</w:t>
      </w:r>
      <w:r>
        <w:rPr>
          <w:rFonts w:ascii="楷体" w:eastAsia="楷体" w:hAnsi="楷体" w:hint="eastAsia"/>
          <w:sz w:val="24"/>
          <w:u w:val="single"/>
        </w:rPr>
        <w:t xml:space="preserve">    </w:t>
      </w:r>
      <w:r w:rsidRPr="00CA5F4D">
        <w:rPr>
          <w:rFonts w:ascii="楷体" w:eastAsia="楷体" w:hAnsi="楷体" w:hint="eastAsia"/>
          <w:sz w:val="24"/>
        </w:rPr>
        <w:t>对端口）</w:t>
      </w:r>
    </w:p>
    <w:p w:rsidR="00A27871" w:rsidRDefault="00A27871" w:rsidP="00A27871">
      <w:pPr>
        <w:pStyle w:val="a4"/>
        <w:snapToGrid w:val="0"/>
        <w:spacing w:line="240" w:lineRule="atLeast"/>
        <w:ind w:firstLineChars="200" w:firstLine="480"/>
        <w:rPr>
          <w:rFonts w:ascii="楷体_GB2312" w:eastAsia="楷体_GB2312" w:hAnsi="楷体"/>
          <w:sz w:val="24"/>
          <w:szCs w:val="24"/>
        </w:rPr>
      </w:pPr>
    </w:p>
    <w:p w:rsidR="00A27871" w:rsidRDefault="00A27871" w:rsidP="00A27871">
      <w:pPr>
        <w:tabs>
          <w:tab w:val="left" w:pos="4320"/>
        </w:tabs>
        <w:ind w:leftChars="2141" w:left="4496"/>
        <w:rPr>
          <w:rFonts w:ascii="楷体_GB2312" w:eastAsia="楷体_GB2312"/>
          <w:b/>
          <w:bCs/>
          <w:szCs w:val="21"/>
        </w:rPr>
      </w:pPr>
      <w:r>
        <w:rPr>
          <w:rFonts w:ascii="楷体_GB2312" w:eastAsia="楷体_GB2312" w:hint="eastAsia"/>
          <w:b/>
          <w:bCs/>
          <w:szCs w:val="21"/>
        </w:rPr>
        <w:t>你公司申请</w:t>
      </w:r>
      <w:proofErr w:type="gramStart"/>
      <w:r>
        <w:rPr>
          <w:rFonts w:ascii="楷体_GB2312" w:eastAsia="楷体_GB2312" w:hint="eastAsia"/>
          <w:b/>
          <w:bCs/>
          <w:szCs w:val="21"/>
        </w:rPr>
        <w:t>已经我</w:t>
      </w:r>
      <w:proofErr w:type="gramEnd"/>
      <w:r>
        <w:rPr>
          <w:rFonts w:ascii="楷体_GB2312" w:eastAsia="楷体_GB2312" w:hint="eastAsia"/>
          <w:b/>
          <w:bCs/>
          <w:szCs w:val="21"/>
        </w:rPr>
        <w:t>公司核准通过。</w:t>
      </w:r>
    </w:p>
    <w:p w:rsidR="00A27871" w:rsidRDefault="00A27871" w:rsidP="00A27871">
      <w:pPr>
        <w:tabs>
          <w:tab w:val="left" w:pos="5235"/>
        </w:tabs>
        <w:rPr>
          <w:rFonts w:ascii="楷体_GB2312" w:eastAsia="楷体_GB2312"/>
          <w:b/>
          <w:bCs/>
          <w:szCs w:val="21"/>
        </w:rPr>
      </w:pPr>
      <w:r>
        <w:rPr>
          <w:rFonts w:ascii="楷体_GB2312" w:eastAsia="楷体_GB2312" w:hint="eastAsia"/>
          <w:b/>
          <w:bCs/>
          <w:szCs w:val="21"/>
        </w:rPr>
        <w:t>申请单位：（公章）                          核准单位：</w:t>
      </w:r>
      <w:r w:rsidRPr="002A354F">
        <w:rPr>
          <w:rFonts w:ascii="楷体_GB2312" w:eastAsia="楷体_GB2312" w:hint="eastAsia"/>
          <w:b/>
          <w:bCs/>
          <w:szCs w:val="21"/>
        </w:rPr>
        <w:t>上交所技术有限责任公司</w:t>
      </w:r>
    </w:p>
    <w:p w:rsidR="00A27871" w:rsidRPr="00BA1FC4" w:rsidRDefault="00A27871" w:rsidP="00A27871">
      <w:pPr>
        <w:tabs>
          <w:tab w:val="left" w:pos="5235"/>
        </w:tabs>
        <w:rPr>
          <w:rFonts w:ascii="楷体" w:eastAsia="楷体" w:hAnsi="楷体"/>
          <w:b/>
          <w:szCs w:val="21"/>
        </w:rPr>
      </w:pPr>
      <w:r>
        <w:rPr>
          <w:rFonts w:ascii="楷体_GB2312" w:eastAsia="楷体_GB2312" w:hint="eastAsia"/>
          <w:b/>
          <w:bCs/>
          <w:szCs w:val="21"/>
        </w:rPr>
        <w:t>日期：二О</w:t>
      </w:r>
      <w:r w:rsidR="00546557">
        <w:rPr>
          <w:rFonts w:ascii="楷体_GB2312" w:eastAsia="楷体_GB2312" w:hint="eastAsia"/>
          <w:b/>
          <w:bCs/>
          <w:szCs w:val="21"/>
        </w:rPr>
        <w:t>二</w:t>
      </w:r>
      <w:r>
        <w:rPr>
          <w:rFonts w:ascii="楷体_GB2312" w:eastAsia="楷体_GB2312" w:hint="eastAsia"/>
          <w:b/>
          <w:bCs/>
          <w:szCs w:val="21"/>
          <w:u w:val="single"/>
        </w:rPr>
        <w:t xml:space="preserve">  </w:t>
      </w:r>
      <w:r>
        <w:rPr>
          <w:rFonts w:ascii="楷体_GB2312" w:eastAsia="楷体_GB2312" w:hint="eastAsia"/>
          <w:b/>
          <w:bCs/>
          <w:szCs w:val="21"/>
        </w:rPr>
        <w:t>年</w:t>
      </w:r>
      <w:r>
        <w:rPr>
          <w:rFonts w:ascii="楷体_GB2312" w:eastAsia="楷体_GB2312" w:hint="eastAsia"/>
          <w:b/>
          <w:bCs/>
          <w:szCs w:val="21"/>
          <w:u w:val="single"/>
        </w:rPr>
        <w:t xml:space="preserve">  </w:t>
      </w:r>
      <w:r>
        <w:rPr>
          <w:rFonts w:ascii="楷体_GB2312" w:eastAsia="楷体_GB2312" w:hint="eastAsia"/>
          <w:b/>
          <w:bCs/>
          <w:szCs w:val="21"/>
        </w:rPr>
        <w:t>月</w:t>
      </w:r>
      <w:r>
        <w:rPr>
          <w:rFonts w:ascii="楷体_GB2312" w:eastAsia="楷体_GB2312" w:hint="eastAsia"/>
          <w:b/>
          <w:bCs/>
          <w:szCs w:val="21"/>
          <w:u w:val="single"/>
        </w:rPr>
        <w:t xml:space="preserve">    </w:t>
      </w:r>
      <w:r>
        <w:rPr>
          <w:rFonts w:ascii="楷体_GB2312" w:eastAsia="楷体_GB2312" w:hint="eastAsia"/>
          <w:b/>
          <w:bCs/>
          <w:szCs w:val="21"/>
        </w:rPr>
        <w:t>日                 日期：二О</w:t>
      </w:r>
      <w:r w:rsidR="00546557">
        <w:rPr>
          <w:rFonts w:ascii="楷体_GB2312" w:eastAsia="楷体_GB2312" w:hint="eastAsia"/>
          <w:b/>
          <w:bCs/>
          <w:szCs w:val="21"/>
        </w:rPr>
        <w:t>二</w:t>
      </w:r>
      <w:r>
        <w:rPr>
          <w:rFonts w:ascii="楷体_GB2312" w:eastAsia="楷体_GB2312" w:hint="eastAsia"/>
          <w:b/>
          <w:bCs/>
          <w:szCs w:val="21"/>
          <w:u w:val="single"/>
        </w:rPr>
        <w:t xml:space="preserve">   </w:t>
      </w:r>
      <w:r>
        <w:rPr>
          <w:rFonts w:ascii="楷体_GB2312" w:eastAsia="楷体_GB2312" w:hint="eastAsia"/>
          <w:b/>
          <w:bCs/>
          <w:szCs w:val="21"/>
        </w:rPr>
        <w:t>年</w:t>
      </w:r>
      <w:r>
        <w:rPr>
          <w:rFonts w:ascii="楷体_GB2312" w:eastAsia="楷体_GB2312" w:hint="eastAsia"/>
          <w:b/>
          <w:bCs/>
          <w:szCs w:val="21"/>
          <w:u w:val="single"/>
        </w:rPr>
        <w:t xml:space="preserve">     </w:t>
      </w:r>
      <w:r>
        <w:rPr>
          <w:rFonts w:ascii="楷体_GB2312" w:eastAsia="楷体_GB2312" w:hint="eastAsia"/>
          <w:b/>
          <w:bCs/>
          <w:szCs w:val="21"/>
        </w:rPr>
        <w:t>月</w:t>
      </w:r>
      <w:r>
        <w:rPr>
          <w:rFonts w:ascii="楷体_GB2312" w:eastAsia="楷体_GB2312" w:hint="eastAsia"/>
          <w:b/>
          <w:bCs/>
          <w:szCs w:val="21"/>
          <w:u w:val="single"/>
        </w:rPr>
        <w:t xml:space="preserve">       </w:t>
      </w:r>
      <w:r>
        <w:rPr>
          <w:rFonts w:ascii="楷体_GB2312" w:eastAsia="楷体_GB2312" w:hint="eastAsia"/>
          <w:b/>
          <w:bCs/>
          <w:szCs w:val="21"/>
        </w:rPr>
        <w:t>日</w:t>
      </w:r>
    </w:p>
    <w:p w:rsidR="00F32452" w:rsidRPr="00A27871" w:rsidRDefault="00F32452"/>
    <w:sectPr w:rsidR="00F32452" w:rsidRPr="00A27871" w:rsidSect="00C3172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740" w:rsidRDefault="00932740" w:rsidP="009110FF">
      <w:r>
        <w:separator/>
      </w:r>
    </w:p>
  </w:endnote>
  <w:endnote w:type="continuationSeparator" w:id="0">
    <w:p w:rsidR="00932740" w:rsidRDefault="00932740" w:rsidP="00911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740" w:rsidRDefault="00932740" w:rsidP="009110FF">
      <w:r>
        <w:separator/>
      </w:r>
    </w:p>
  </w:footnote>
  <w:footnote w:type="continuationSeparator" w:id="0">
    <w:p w:rsidR="00932740" w:rsidRDefault="00932740" w:rsidP="00911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810" w:rsidRPr="00EF4810" w:rsidRDefault="00A27871" w:rsidP="00EF4810">
    <w:pPr>
      <w:pStyle w:val="a3"/>
    </w:pPr>
    <w:r>
      <w:rPr>
        <w:rFonts w:ascii="黑体" w:eastAsia="黑体" w:hint="eastAsia"/>
        <w:kern w:val="0"/>
        <w:szCs w:val="21"/>
      </w:rPr>
      <w:t>编号：</w:t>
    </w:r>
    <w:r w:rsidR="00D91610">
      <w:rPr>
        <w:rFonts w:ascii="黑体" w:eastAsia="黑体" w:hint="eastAsia"/>
        <w:kern w:val="0"/>
        <w:szCs w:val="21"/>
      </w:rPr>
      <w:t>TX-DCSX-A-V4.0</w:t>
    </w:r>
    <w:r>
      <w:rPr>
        <w:rFonts w:ascii="宋体" w:hAnsi="宋体" w:hint="eastAsia"/>
        <w:b/>
        <w:kern w:val="0"/>
        <w:szCs w:val="21"/>
      </w:rPr>
      <w:t xml:space="preserve">                 </w:t>
    </w:r>
    <w:r>
      <w:rPr>
        <w:rFonts w:ascii="黑体" w:eastAsia="黑体" w:hint="eastAsia"/>
        <w:kern w:val="0"/>
        <w:szCs w:val="21"/>
      </w:rPr>
      <w:t>申请用户在填写申请前须与客户经理联系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719D"/>
    <w:multiLevelType w:val="hybridMultilevel"/>
    <w:tmpl w:val="38A22B80"/>
    <w:lvl w:ilvl="0" w:tplc="0DCEF1B6">
      <w:start w:val="1"/>
      <w:numFmt w:val="japaneseCounting"/>
      <w:lvlText w:val="第%1条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103E88"/>
    <w:multiLevelType w:val="hybridMultilevel"/>
    <w:tmpl w:val="713CAD4E"/>
    <w:lvl w:ilvl="0" w:tplc="30DCB3AC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871"/>
    <w:rsid w:val="000E394F"/>
    <w:rsid w:val="00177C97"/>
    <w:rsid w:val="00285067"/>
    <w:rsid w:val="002B726F"/>
    <w:rsid w:val="00357FC8"/>
    <w:rsid w:val="003A015F"/>
    <w:rsid w:val="004D0FCD"/>
    <w:rsid w:val="00546557"/>
    <w:rsid w:val="005A349B"/>
    <w:rsid w:val="00862A4A"/>
    <w:rsid w:val="008A2ACB"/>
    <w:rsid w:val="009110FF"/>
    <w:rsid w:val="00932740"/>
    <w:rsid w:val="009748EE"/>
    <w:rsid w:val="00A27871"/>
    <w:rsid w:val="00B968A4"/>
    <w:rsid w:val="00C33003"/>
    <w:rsid w:val="00D91610"/>
    <w:rsid w:val="00DA212E"/>
    <w:rsid w:val="00F32452"/>
    <w:rsid w:val="00F5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27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27871"/>
    <w:rPr>
      <w:rFonts w:ascii="Times New Roman" w:eastAsia="宋体" w:hAnsi="Times New Roman" w:cs="Times New Roman"/>
      <w:sz w:val="18"/>
      <w:szCs w:val="18"/>
    </w:rPr>
  </w:style>
  <w:style w:type="paragraph" w:styleId="a4">
    <w:name w:val="Plain Text"/>
    <w:basedOn w:val="a"/>
    <w:link w:val="Char0"/>
    <w:rsid w:val="00A27871"/>
    <w:rPr>
      <w:rFonts w:ascii="宋体" w:hAnsi="Courier New"/>
      <w:szCs w:val="20"/>
    </w:rPr>
  </w:style>
  <w:style w:type="character" w:customStyle="1" w:styleId="Char0">
    <w:name w:val="纯文本 Char"/>
    <w:basedOn w:val="a0"/>
    <w:link w:val="a4"/>
    <w:rsid w:val="00A27871"/>
    <w:rPr>
      <w:rFonts w:ascii="宋体" w:eastAsia="宋体" w:hAnsi="Courier New" w:cs="Times New Roman"/>
      <w:szCs w:val="20"/>
    </w:rPr>
  </w:style>
  <w:style w:type="paragraph" w:styleId="a5">
    <w:name w:val="List Paragraph"/>
    <w:aliases w:val="TOC style,lp1"/>
    <w:basedOn w:val="a"/>
    <w:link w:val="Char1"/>
    <w:uiPriority w:val="34"/>
    <w:qFormat/>
    <w:rsid w:val="00A27871"/>
    <w:pPr>
      <w:ind w:firstLineChars="200" w:firstLine="420"/>
    </w:pPr>
  </w:style>
  <w:style w:type="table" w:styleId="a6">
    <w:name w:val="Table Grid"/>
    <w:aliases w:val="方欣网格型,定制网格型,Bordure"/>
    <w:basedOn w:val="a1"/>
    <w:uiPriority w:val="39"/>
    <w:rsid w:val="00A27871"/>
    <w:rPr>
      <w:rFonts w:ascii="Calibri" w:eastAsia="华文细黑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列出段落 Char"/>
    <w:aliases w:val="TOC style Char,lp1 Char"/>
    <w:basedOn w:val="a0"/>
    <w:link w:val="a5"/>
    <w:uiPriority w:val="34"/>
    <w:rsid w:val="00A27871"/>
    <w:rPr>
      <w:rFonts w:ascii="Times New Roman" w:eastAsia="宋体" w:hAnsi="Times New Roman" w:cs="Times New Roman"/>
      <w:szCs w:val="24"/>
    </w:rPr>
  </w:style>
  <w:style w:type="paragraph" w:styleId="a7">
    <w:name w:val="footer"/>
    <w:basedOn w:val="a"/>
    <w:link w:val="Char2"/>
    <w:uiPriority w:val="99"/>
    <w:semiHidden/>
    <w:unhideWhenUsed/>
    <w:rsid w:val="0054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546557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546557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46557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5465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setech.com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肖聪:</dc:creator>
  <cp:lastModifiedBy>周宇:</cp:lastModifiedBy>
  <cp:revision>9</cp:revision>
  <dcterms:created xsi:type="dcterms:W3CDTF">2020-02-18T06:30:00Z</dcterms:created>
  <dcterms:modified xsi:type="dcterms:W3CDTF">2021-10-12T02:13:00Z</dcterms:modified>
</cp:coreProperties>
</file>